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76" w:rsidRPr="00AB3A6D" w:rsidRDefault="00D83176" w:rsidP="00D83176">
      <w:pPr>
        <w:ind w:left="360"/>
        <w:jc w:val="lowKashida"/>
        <w:outlineLvl w:val="0"/>
        <w:rPr>
          <w:rFonts w:cs="Simplified Arabic" w:hint="cs"/>
          <w:b/>
          <w:bCs/>
          <w:szCs w:val="32"/>
          <w:rtl/>
          <w:lang w:val="en-AU" w:bidi="ar-IQ"/>
        </w:rPr>
      </w:pPr>
      <w:r w:rsidRPr="00AB3A6D">
        <w:rPr>
          <w:rFonts w:cs="Simplified Arabic" w:hint="cs"/>
          <w:b/>
          <w:bCs/>
          <w:szCs w:val="32"/>
          <w:rtl/>
          <w:lang w:val="en-AU" w:bidi="ar-IQ"/>
        </w:rPr>
        <w:t>التفكير فوق المعرفي</w:t>
      </w:r>
      <w:r>
        <w:rPr>
          <w:rFonts w:cs="Simplified Arabic" w:hint="cs"/>
          <w:b/>
          <w:bCs/>
          <w:szCs w:val="32"/>
          <w:rtl/>
          <w:lang w:val="en-AU" w:bidi="ar-IQ"/>
        </w:rPr>
        <w:t>:</w:t>
      </w:r>
      <w:r w:rsidRPr="00AB3A6D">
        <w:rPr>
          <w:rFonts w:cs="Simplified Arabic" w:hint="cs"/>
          <w:b/>
          <w:bCs/>
          <w:szCs w:val="32"/>
          <w:rtl/>
          <w:lang w:val="en-AU" w:bidi="ar-IQ"/>
        </w:rPr>
        <w:t xml:space="preserve"> </w:t>
      </w:r>
      <w:bookmarkStart w:id="0" w:name="_GoBack"/>
      <w:bookmarkEnd w:id="0"/>
    </w:p>
    <w:p w:rsidR="00D83176" w:rsidRPr="00117770" w:rsidRDefault="00D83176" w:rsidP="00D83176">
      <w:pPr>
        <w:rPr>
          <w:rFonts w:cs="Simplified Arabic" w:hint="cs"/>
          <w:b/>
          <w:bCs/>
          <w:szCs w:val="32"/>
          <w:rtl/>
          <w:lang w:bidi="ar-IQ"/>
        </w:rPr>
      </w:pPr>
      <w:r w:rsidRPr="00117770">
        <w:rPr>
          <w:rFonts w:cs="Simplified Arabic" w:hint="cs"/>
          <w:b/>
          <w:bCs/>
          <w:szCs w:val="32"/>
          <w:rtl/>
          <w:lang w:bidi="ar-IQ"/>
        </w:rPr>
        <w:t xml:space="preserve">- ما وراء المعرفة       </w:t>
      </w:r>
      <w:r>
        <w:rPr>
          <w:rFonts w:cs="Simplified Arabic" w:hint="cs"/>
          <w:b/>
          <w:bCs/>
          <w:szCs w:val="32"/>
          <w:rtl/>
          <w:lang w:bidi="ar-IQ"/>
        </w:rPr>
        <w:t>(</w:t>
      </w:r>
      <w:r>
        <w:rPr>
          <w:rFonts w:cs="Simplified Arabic"/>
          <w:sz w:val="32"/>
          <w:szCs w:val="32"/>
        </w:rPr>
        <w:t>Metacognition</w:t>
      </w:r>
      <w:r>
        <w:rPr>
          <w:rFonts w:cs="Simplified Arabic"/>
          <w:b/>
          <w:bCs/>
          <w:szCs w:val="32"/>
          <w:rtl/>
          <w:lang w:bidi="ar-IQ"/>
        </w:rPr>
        <w:t>)</w:t>
      </w:r>
    </w:p>
    <w:p w:rsidR="00D032A4" w:rsidRDefault="00D83176" w:rsidP="00D83176">
      <w:pPr>
        <w:jc w:val="lowKashida"/>
        <w:rPr>
          <w:rFonts w:cs="Simplified Arabic" w:hint="cs"/>
          <w:sz w:val="28"/>
          <w:szCs w:val="28"/>
          <w:rtl/>
          <w:lang w:bidi="ar-IQ"/>
        </w:rPr>
      </w:pPr>
      <w:r>
        <w:rPr>
          <w:rFonts w:cs="Simplified Arabic" w:hint="cs"/>
          <w:szCs w:val="28"/>
          <w:rtl/>
          <w:lang w:bidi="ar-IQ"/>
        </w:rPr>
        <w:t xml:space="preserve">     </w:t>
      </w:r>
      <w:r w:rsidRPr="00017798">
        <w:rPr>
          <w:rFonts w:cs="Simplified Arabic" w:hint="cs"/>
          <w:szCs w:val="28"/>
          <w:rtl/>
          <w:lang w:bidi="ar-IQ"/>
        </w:rPr>
        <w:t xml:space="preserve">يعد مفهوم ما وراء </w:t>
      </w:r>
      <w:r w:rsidRPr="00D13F43">
        <w:rPr>
          <w:rFonts w:cs="Simplified Arabic" w:hint="cs"/>
          <w:sz w:val="28"/>
          <w:szCs w:val="28"/>
          <w:rtl/>
          <w:lang w:bidi="ar-IQ"/>
        </w:rPr>
        <w:t>المعرفة</w:t>
      </w:r>
      <w:r>
        <w:rPr>
          <w:rFonts w:cs="Simplified Arabic" w:hint="cs"/>
          <w:sz w:val="28"/>
          <w:szCs w:val="28"/>
          <w:rtl/>
          <w:lang w:bidi="ar-IQ"/>
        </w:rPr>
        <w:t xml:space="preserve"> </w:t>
      </w:r>
      <w:r w:rsidRPr="00D13F43">
        <w:rPr>
          <w:rFonts w:cs="Simplified Arabic"/>
          <w:b/>
          <w:bCs/>
          <w:sz w:val="28"/>
          <w:szCs w:val="28"/>
          <w:lang w:bidi="ar-IQ"/>
        </w:rPr>
        <w:t xml:space="preserve"> metacognition</w:t>
      </w:r>
      <w:r>
        <w:rPr>
          <w:rFonts w:cs="Simplified Arabic"/>
          <w:sz w:val="32"/>
          <w:szCs w:val="32"/>
        </w:rPr>
        <w:t>)</w:t>
      </w:r>
      <w:r>
        <w:rPr>
          <w:rFonts w:cs="Simplified Arabic" w:hint="cs"/>
          <w:szCs w:val="28"/>
          <w:rtl/>
          <w:lang w:bidi="ar-IQ"/>
        </w:rPr>
        <w:t>)</w:t>
      </w:r>
      <w:r w:rsidRPr="00017798">
        <w:rPr>
          <w:rFonts w:cs="Simplified Arabic" w:hint="cs"/>
          <w:szCs w:val="28"/>
          <w:rtl/>
          <w:lang w:bidi="ar-IQ"/>
        </w:rPr>
        <w:t xml:space="preserve"> احد مكونات النظرية المعرفية في علم النفس المعاصر وقد وجد هذا المفهوم</w:t>
      </w:r>
      <w:r>
        <w:rPr>
          <w:rFonts w:cs="Simplified Arabic" w:hint="cs"/>
          <w:szCs w:val="28"/>
          <w:rtl/>
          <w:lang w:bidi="ar-IQ"/>
        </w:rPr>
        <w:t xml:space="preserve"> اهتماما ملموسا على المستوى الن</w:t>
      </w:r>
      <w:r w:rsidRPr="00017798">
        <w:rPr>
          <w:rFonts w:cs="Simplified Arabic" w:hint="cs"/>
          <w:szCs w:val="28"/>
          <w:rtl/>
          <w:lang w:bidi="ar-IQ"/>
        </w:rPr>
        <w:t xml:space="preserve">ظري </w:t>
      </w:r>
      <w:r>
        <w:rPr>
          <w:rFonts w:cs="Simplified Arabic" w:hint="cs"/>
          <w:szCs w:val="28"/>
          <w:rtl/>
          <w:lang w:bidi="ar-IQ"/>
        </w:rPr>
        <w:t>و</w:t>
      </w:r>
      <w:r w:rsidRPr="00017798">
        <w:rPr>
          <w:rFonts w:cs="Simplified Arabic" w:hint="cs"/>
          <w:szCs w:val="28"/>
          <w:rtl/>
          <w:lang w:bidi="ar-IQ"/>
        </w:rPr>
        <w:t>العملي ويرجع مفهوم ما وراء المعرفة الى العالم فلافل (</w:t>
      </w:r>
      <w:proofErr w:type="spellStart"/>
      <w:r w:rsidRPr="00017798">
        <w:rPr>
          <w:rFonts w:cs="Simplified Arabic"/>
          <w:szCs w:val="28"/>
          <w:lang w:bidi="ar-IQ"/>
        </w:rPr>
        <w:t>Flavell</w:t>
      </w:r>
      <w:proofErr w:type="spellEnd"/>
      <w:r w:rsidRPr="00017798">
        <w:rPr>
          <w:rFonts w:cs="Simplified Arabic" w:hint="cs"/>
          <w:szCs w:val="28"/>
          <w:rtl/>
          <w:lang w:bidi="ar-IQ"/>
        </w:rPr>
        <w:t>)</w:t>
      </w:r>
      <w:r>
        <w:rPr>
          <w:rFonts w:cs="Simplified Arabic" w:hint="cs"/>
          <w:szCs w:val="28"/>
          <w:rtl/>
          <w:lang w:bidi="ar-IQ"/>
        </w:rPr>
        <w:t>،</w:t>
      </w:r>
      <w:r w:rsidRPr="00017798">
        <w:rPr>
          <w:rFonts w:cs="Simplified Arabic" w:hint="cs"/>
          <w:szCs w:val="28"/>
          <w:rtl/>
          <w:lang w:bidi="ar-IQ"/>
        </w:rPr>
        <w:t xml:space="preserve"> </w:t>
      </w:r>
      <w:r>
        <w:rPr>
          <w:rFonts w:cs="Simplified Arabic" w:hint="cs"/>
          <w:szCs w:val="28"/>
          <w:rtl/>
          <w:lang w:bidi="ar-IQ"/>
        </w:rPr>
        <w:t xml:space="preserve"> إذ</w:t>
      </w:r>
      <w:r w:rsidRPr="00017798">
        <w:rPr>
          <w:rFonts w:cs="Simplified Arabic" w:hint="cs"/>
          <w:szCs w:val="28"/>
          <w:rtl/>
          <w:lang w:bidi="ar-IQ"/>
        </w:rPr>
        <w:t xml:space="preserve"> ركزت دراسته الاولى في هذا المجال </w:t>
      </w:r>
      <w:r w:rsidRPr="00B36A68">
        <w:rPr>
          <w:rFonts w:cs="Simplified Arabic" w:hint="cs"/>
          <w:sz w:val="28"/>
          <w:szCs w:val="28"/>
          <w:rtl/>
          <w:lang w:bidi="ar-IQ"/>
        </w:rPr>
        <w:t>على تحسين قدرة الاطفال على التذكر وذلك عن طريق العمل على مساعدتهم على التفكير في المهمات</w:t>
      </w:r>
      <w:r>
        <w:rPr>
          <w:rFonts w:cs="Simplified Arabic" w:hint="cs"/>
          <w:sz w:val="28"/>
          <w:szCs w:val="28"/>
          <w:rtl/>
          <w:lang w:bidi="ar-IQ"/>
        </w:rPr>
        <w:t xml:space="preserve"> التي يواجهونها ومن ثم توظيف ال</w:t>
      </w:r>
      <w:r w:rsidRPr="00B36A68">
        <w:rPr>
          <w:rFonts w:cs="Simplified Arabic" w:hint="cs"/>
          <w:sz w:val="28"/>
          <w:szCs w:val="28"/>
          <w:rtl/>
          <w:lang w:bidi="ar-IQ"/>
        </w:rPr>
        <w:t xml:space="preserve">ستراتيجيات التي من شأنها تطوير التذكر لديهم، وقد اطلق على هذا النوع من التفكير في بداية الامر مصطلح ما وراء الذاكرة وبعد ذلك توسع هذا المفهوم ليمتد الى مجالات اخرى من حيث البحث والدراسة.(ابو جادو،2007: 343) ليفتح آفاقاً واسعة للمناقشات النظرية والدراسات التجريبية في موضوعات الذكاء والتفكير والذاكرة والاستيعاب ومهارات التعلم، وقد تطور الاهتمام بهذا المفهوم في عقد الثمانينيات ولا يزال يلقى الكثير من الاهتمام نظراً لارتباطه بنظريات الذكاء، والتعلم، وحل المشكلات، واتخاذ القرار. (الوهر وبطرس، 1999: 329) </w:t>
      </w:r>
    </w:p>
    <w:p w:rsidR="00D83176" w:rsidRPr="00D032A4" w:rsidRDefault="00D83176" w:rsidP="00D032A4">
      <w:pPr>
        <w:jc w:val="lowKashida"/>
        <w:rPr>
          <w:rFonts w:cs="Simplified Arabic" w:hint="cs"/>
          <w:sz w:val="28"/>
          <w:szCs w:val="28"/>
          <w:lang w:bidi="ar-IQ"/>
        </w:rPr>
      </w:pPr>
      <w:r w:rsidRPr="00B36A68">
        <w:rPr>
          <w:rFonts w:cs="Simplified Arabic" w:hint="cs"/>
          <w:sz w:val="28"/>
          <w:szCs w:val="28"/>
          <w:rtl/>
          <w:lang w:bidi="ar-IQ"/>
        </w:rPr>
        <w:t xml:space="preserve"> </w:t>
      </w:r>
      <w:r w:rsidR="00D032A4">
        <w:rPr>
          <w:rFonts w:cs="Simplified Arabic" w:hint="cs"/>
          <w:szCs w:val="28"/>
          <w:rtl/>
          <w:lang w:bidi="ar-IQ"/>
        </w:rPr>
        <w:t>والتفكير فوق المعرفي سمة خاصة بالبشر؛ لان هذا النوع من التفكير موجود في الجزء الامامي من الدماغ ويتضمن مجموعة من القدرات مثل التفسير والادراك والتخطيط والتأمل والتقويم والتفكير في ما نفكر. كما يمثل نوع من الحوار العقلي الداخلي مع النفس اذ يسأل فيه الطالب نفسه عن طبيعة المهمة المطلوب انجازها وكيفية التوصل اليها وما الصعوبات التي تواجهه وكيفية التغلب عليها. ووعي الطالب بتفكيره عند القيام بمهمة معينة ومن ثم مراقبة ما يقوم به</w:t>
      </w:r>
      <w:r w:rsidR="00D032A4" w:rsidRPr="00E943B6">
        <w:rPr>
          <w:rFonts w:cs="Simplified Arabic" w:hint="cs"/>
          <w:szCs w:val="28"/>
          <w:rtl/>
          <w:lang w:bidi="ar-IQ"/>
        </w:rPr>
        <w:t xml:space="preserve"> </w:t>
      </w:r>
      <w:r w:rsidR="00D032A4">
        <w:rPr>
          <w:rFonts w:cs="Simplified Arabic" w:hint="cs"/>
          <w:szCs w:val="28"/>
          <w:rtl/>
          <w:lang w:bidi="ar-IQ"/>
        </w:rPr>
        <w:t>وضبطه</w:t>
      </w:r>
      <w:r w:rsidRPr="00B36A68">
        <w:rPr>
          <w:rFonts w:cs="Simplified Arabic" w:hint="cs"/>
          <w:sz w:val="28"/>
          <w:szCs w:val="28"/>
          <w:rtl/>
          <w:lang w:bidi="ar-IQ"/>
        </w:rPr>
        <w:t xml:space="preserve"> </w:t>
      </w:r>
      <w:r w:rsidR="00D032A4">
        <w:rPr>
          <w:rFonts w:cs="Simplified Arabic" w:hint="cs"/>
          <w:sz w:val="28"/>
          <w:szCs w:val="28"/>
          <w:rtl/>
          <w:lang w:bidi="ar-IQ"/>
        </w:rPr>
        <w:t xml:space="preserve">                            </w:t>
      </w:r>
      <w:r>
        <w:rPr>
          <w:rFonts w:cs="Simplified Arabic" w:hint="cs"/>
          <w:szCs w:val="28"/>
          <w:rtl/>
          <w:lang w:bidi="ar-IQ"/>
        </w:rPr>
        <w:t xml:space="preserve"> (الاعسر وعلاء الدين، 2000: 105)  </w:t>
      </w:r>
      <w:r>
        <w:rPr>
          <w:rFonts w:cs="Simplified Arabic" w:hint="cs"/>
          <w:szCs w:val="28"/>
          <w:rtl/>
          <w:lang w:bidi="ar-IQ"/>
        </w:rPr>
        <w:t>.</w:t>
      </w:r>
      <w:r w:rsidRPr="00D83176">
        <w:rPr>
          <w:rFonts w:cs="Simplified Arabic" w:hint="cs"/>
          <w:szCs w:val="28"/>
          <w:rtl/>
          <w:lang w:bidi="ar-IQ"/>
        </w:rPr>
        <w:t xml:space="preserve"> </w:t>
      </w:r>
    </w:p>
    <w:p w:rsidR="00D032A4" w:rsidRPr="006D0F6D" w:rsidRDefault="00D032A4" w:rsidP="00D032A4">
      <w:pPr>
        <w:ind w:firstLine="386"/>
        <w:jc w:val="lowKashida"/>
        <w:rPr>
          <w:rFonts w:cs="Simplified Arabic" w:hint="cs"/>
          <w:sz w:val="28"/>
          <w:szCs w:val="28"/>
          <w:rtl/>
          <w:lang w:bidi="ar-IQ"/>
        </w:rPr>
      </w:pPr>
      <w:r w:rsidRPr="006D0F6D">
        <w:rPr>
          <w:rFonts w:cs="Simplified Arabic" w:hint="cs"/>
          <w:sz w:val="28"/>
          <w:szCs w:val="28"/>
          <w:rtl/>
          <w:lang w:bidi="ar-IQ"/>
        </w:rPr>
        <w:t xml:space="preserve">وحدد </w:t>
      </w:r>
      <w:r w:rsidRPr="006D0F6D">
        <w:rPr>
          <w:rFonts w:cs="Simplified Arabic" w:hint="cs"/>
          <w:b/>
          <w:bCs/>
          <w:sz w:val="28"/>
          <w:szCs w:val="28"/>
          <w:rtl/>
          <w:lang w:bidi="ar-IQ"/>
        </w:rPr>
        <w:t>(</w:t>
      </w:r>
      <w:proofErr w:type="spellStart"/>
      <w:r w:rsidRPr="006D0F6D">
        <w:rPr>
          <w:rFonts w:cs="Simplified Arabic"/>
          <w:b/>
          <w:bCs/>
          <w:sz w:val="28"/>
          <w:szCs w:val="28"/>
          <w:lang w:bidi="ar-IQ"/>
        </w:rPr>
        <w:t>Flavell</w:t>
      </w:r>
      <w:proofErr w:type="spellEnd"/>
      <w:r w:rsidRPr="006D0F6D">
        <w:rPr>
          <w:rFonts w:cs="Simplified Arabic"/>
          <w:b/>
          <w:bCs/>
          <w:sz w:val="28"/>
          <w:szCs w:val="28"/>
          <w:lang w:bidi="ar-IQ"/>
        </w:rPr>
        <w:t xml:space="preserve"> ,  1987</w:t>
      </w:r>
      <w:r w:rsidRPr="006D0F6D">
        <w:rPr>
          <w:rFonts w:cs="Simplified Arabic"/>
          <w:sz w:val="28"/>
          <w:szCs w:val="28"/>
          <w:rtl/>
          <w:lang w:bidi="ar-IQ"/>
        </w:rPr>
        <w:t>)</w:t>
      </w:r>
      <w:r w:rsidRPr="006D0F6D">
        <w:rPr>
          <w:rFonts w:cs="Simplified Arabic" w:hint="cs"/>
          <w:sz w:val="28"/>
          <w:szCs w:val="28"/>
          <w:rtl/>
          <w:lang w:bidi="ar-IQ"/>
        </w:rPr>
        <w:t xml:space="preserve"> بعدين اساسيين لما وراء المعرفة: </w:t>
      </w:r>
    </w:p>
    <w:p w:rsidR="00D032A4" w:rsidRPr="00D032A4" w:rsidRDefault="00D032A4" w:rsidP="006D0F6D">
      <w:pPr>
        <w:jc w:val="lowKashida"/>
        <w:rPr>
          <w:rFonts w:cs="Simplified Arabic" w:hint="cs"/>
          <w:sz w:val="28"/>
          <w:szCs w:val="28"/>
          <w:rtl/>
          <w:lang w:bidi="ar-IQ"/>
        </w:rPr>
      </w:pPr>
      <w:r w:rsidRPr="00D032A4">
        <w:rPr>
          <w:rFonts w:cs="Simplified Arabic" w:hint="cs"/>
          <w:sz w:val="28"/>
          <w:szCs w:val="28"/>
          <w:rtl/>
          <w:lang w:bidi="ar-IQ"/>
        </w:rPr>
        <w:t>1- المعرفة عن العمليات المعرفية   (</w:t>
      </w:r>
      <w:r w:rsidRPr="00D032A4">
        <w:rPr>
          <w:rFonts w:cs="Simplified Arabic"/>
          <w:b/>
          <w:bCs/>
          <w:sz w:val="28"/>
          <w:szCs w:val="28"/>
          <w:lang w:bidi="ar-IQ"/>
        </w:rPr>
        <w:t>Knowledge about  cognition</w:t>
      </w:r>
      <w:r w:rsidRPr="00D032A4">
        <w:rPr>
          <w:rFonts w:cs="Simplified Arabic"/>
          <w:b/>
          <w:bCs/>
          <w:sz w:val="28"/>
          <w:szCs w:val="28"/>
          <w:rtl/>
          <w:lang w:bidi="ar-IQ"/>
        </w:rPr>
        <w:t>)</w:t>
      </w:r>
    </w:p>
    <w:p w:rsidR="00D032A4" w:rsidRPr="00D032A4" w:rsidRDefault="00D032A4" w:rsidP="00D032A4">
      <w:pPr>
        <w:numPr>
          <w:ilvl w:val="1"/>
          <w:numId w:val="2"/>
        </w:numPr>
        <w:jc w:val="lowKashida"/>
        <w:rPr>
          <w:rFonts w:cs="Simplified Arabic" w:hint="cs"/>
          <w:sz w:val="28"/>
          <w:szCs w:val="28"/>
          <w:lang w:bidi="ar-IQ"/>
        </w:rPr>
      </w:pPr>
      <w:r w:rsidRPr="00D032A4">
        <w:rPr>
          <w:rFonts w:cs="Simplified Arabic" w:hint="cs"/>
          <w:sz w:val="28"/>
          <w:szCs w:val="28"/>
          <w:rtl/>
          <w:lang w:bidi="ar-IQ"/>
        </w:rPr>
        <w:t xml:space="preserve">متغيرات متعلقة بالشخص: وتتمثل في المعلومات العامة حول التعلم الانساني وعمليات معالجة المعلومات فضلا عن معرفة الشخص عن ذاته من حيث ماذا يعرف ؟ وماذا لا يعرف ؟ وماذا ينبغي عليه تعلمه ؟ وتعني هذه المعرفة ايضاً الطريقة التي يفكر بواسطتها الاخرون، وماذا يعرفون. </w:t>
      </w:r>
    </w:p>
    <w:p w:rsidR="00D032A4" w:rsidRPr="00D032A4" w:rsidRDefault="00D032A4" w:rsidP="00D032A4">
      <w:pPr>
        <w:numPr>
          <w:ilvl w:val="1"/>
          <w:numId w:val="2"/>
        </w:numPr>
        <w:jc w:val="lowKashida"/>
        <w:rPr>
          <w:rFonts w:cs="Simplified Arabic" w:hint="cs"/>
          <w:sz w:val="28"/>
          <w:szCs w:val="28"/>
          <w:lang w:bidi="ar-IQ"/>
        </w:rPr>
      </w:pPr>
      <w:r w:rsidRPr="00D032A4">
        <w:rPr>
          <w:rFonts w:cs="Simplified Arabic" w:hint="cs"/>
          <w:sz w:val="28"/>
          <w:szCs w:val="28"/>
          <w:rtl/>
          <w:lang w:bidi="ar-IQ"/>
        </w:rPr>
        <w:t xml:space="preserve">متغيرات مرتبطة بالمهمة: وتشمل المعرفة حول طبيعة المهمة ونوعية المعالجة المطلوب تنفيذها على هذه المهمة، والمعرفة ايضا بأن انواعاً مختلفة من المهمات تستدعي عمليات معرفية مختلفة وذلك بحسب الهدف منها. </w:t>
      </w:r>
    </w:p>
    <w:p w:rsidR="00D032A4" w:rsidRPr="00D032A4" w:rsidRDefault="00D032A4" w:rsidP="006D0F6D">
      <w:pPr>
        <w:numPr>
          <w:ilvl w:val="1"/>
          <w:numId w:val="2"/>
        </w:numPr>
        <w:jc w:val="lowKashida"/>
        <w:rPr>
          <w:rFonts w:cs="Simplified Arabic" w:hint="cs"/>
          <w:sz w:val="28"/>
          <w:szCs w:val="28"/>
          <w:lang w:bidi="ar-IQ"/>
        </w:rPr>
      </w:pPr>
      <w:r w:rsidRPr="00D032A4">
        <w:rPr>
          <w:rFonts w:cs="Simplified Arabic" w:hint="cs"/>
          <w:sz w:val="28"/>
          <w:szCs w:val="28"/>
          <w:rtl/>
          <w:lang w:bidi="ar-IQ"/>
        </w:rPr>
        <w:lastRenderedPageBreak/>
        <w:t xml:space="preserve">متغيرات مرتبطة بالستراتيجية: وتتمثل في المعرفة عن الاستراتيجيات المعرفية والستراتيجيات ما وراء المعرفة المناسبة لتعزيز التعلم والاداء فضلاً عن المعلومات الظرفية من حيث متى واين ولماذا تعتمد هذه الاستراتيجيات؟. </w:t>
      </w:r>
    </w:p>
    <w:p w:rsidR="00D032A4" w:rsidRPr="00D032A4" w:rsidRDefault="00D032A4" w:rsidP="00D032A4">
      <w:pPr>
        <w:jc w:val="lowKashida"/>
        <w:rPr>
          <w:rFonts w:cs="Simplified Arabic" w:hint="cs"/>
          <w:b/>
          <w:bCs/>
          <w:sz w:val="28"/>
          <w:szCs w:val="28"/>
          <w:rtl/>
          <w:lang w:bidi="ar-IQ"/>
        </w:rPr>
      </w:pPr>
      <w:r w:rsidRPr="00D032A4">
        <w:rPr>
          <w:rFonts w:cs="Simplified Arabic" w:hint="cs"/>
          <w:b/>
          <w:bCs/>
          <w:sz w:val="28"/>
          <w:szCs w:val="28"/>
          <w:rtl/>
          <w:lang w:bidi="ar-IQ"/>
        </w:rPr>
        <w:t>2-المعرفة عن عمليات التنظيم الذاتي (</w:t>
      </w:r>
      <w:r w:rsidRPr="00D032A4">
        <w:rPr>
          <w:rFonts w:cs="Simplified Arabic"/>
          <w:sz w:val="28"/>
          <w:szCs w:val="28"/>
          <w:lang w:bidi="ar-IQ"/>
        </w:rPr>
        <w:t>Knowledge about  Regul</w:t>
      </w:r>
      <w:r w:rsidRPr="00D032A4">
        <w:rPr>
          <w:rFonts w:cs="Simplified Arabic"/>
          <w:b/>
          <w:bCs/>
          <w:sz w:val="28"/>
          <w:szCs w:val="28"/>
          <w:lang w:bidi="ar-IQ"/>
        </w:rPr>
        <w:t>ation</w:t>
      </w:r>
      <w:r w:rsidRPr="00D032A4">
        <w:rPr>
          <w:rFonts w:cs="Simplified Arabic"/>
          <w:b/>
          <w:bCs/>
          <w:sz w:val="28"/>
          <w:szCs w:val="28"/>
          <w:rtl/>
          <w:lang w:bidi="ar-IQ"/>
        </w:rPr>
        <w:t>)</w:t>
      </w:r>
      <w:r w:rsidRPr="00D032A4">
        <w:rPr>
          <w:rFonts w:cs="Simplified Arabic" w:hint="cs"/>
          <w:b/>
          <w:bCs/>
          <w:sz w:val="28"/>
          <w:szCs w:val="28"/>
          <w:rtl/>
          <w:lang w:bidi="ar-IQ"/>
        </w:rPr>
        <w:t xml:space="preserve">: </w:t>
      </w:r>
    </w:p>
    <w:p w:rsidR="00D032A4" w:rsidRPr="00D032A4" w:rsidRDefault="00D032A4" w:rsidP="006D0F6D">
      <w:pPr>
        <w:ind w:left="360" w:firstLine="386"/>
        <w:jc w:val="lowKashida"/>
        <w:rPr>
          <w:rFonts w:cs="Simplified Arabic" w:hint="cs"/>
          <w:color w:val="FF0000"/>
          <w:sz w:val="28"/>
          <w:szCs w:val="28"/>
          <w:rtl/>
          <w:lang w:bidi="ar-IQ"/>
        </w:rPr>
      </w:pPr>
      <w:r w:rsidRPr="00D032A4">
        <w:rPr>
          <w:rFonts w:cs="Simplified Arabic" w:hint="cs"/>
          <w:sz w:val="28"/>
          <w:szCs w:val="28"/>
          <w:rtl/>
          <w:lang w:bidi="ar-IQ"/>
        </w:rPr>
        <w:t xml:space="preserve">وترتبط في المعرفة بخبرات الطالب الشخصية السابقة حول عملياته وقدراته التنظيمية، فهي تتضمن المعرفة حول كيفية استخدام استراتيجيات ما وراء المعرفة على نحو متسلسل لتسهيل اداء العمليات المعرفية في تحقيق الاهداف المطلوبة، كما مبين في المخطط </w:t>
      </w:r>
      <w:r w:rsidR="006D0F6D">
        <w:rPr>
          <w:rFonts w:cs="Simplified Arabic" w:hint="cs"/>
          <w:sz w:val="28"/>
          <w:szCs w:val="28"/>
          <w:rtl/>
          <w:lang w:bidi="ar-IQ"/>
        </w:rPr>
        <w:t xml:space="preserve">ادناه </w:t>
      </w:r>
    </w:p>
    <w:p w:rsidR="00D032A4" w:rsidRPr="00D032A4" w:rsidRDefault="00D032A4" w:rsidP="00D032A4">
      <w:pPr>
        <w:jc w:val="lowKashida"/>
        <w:rPr>
          <w:rFonts w:cs="Simplified Arabic" w:hint="cs"/>
          <w:color w:val="FF0000"/>
          <w:sz w:val="28"/>
          <w:szCs w:val="28"/>
          <w:rtl/>
          <w:lang w:bidi="ar-IQ"/>
        </w:rPr>
      </w:pPr>
    </w:p>
    <w:p w:rsidR="00D032A4" w:rsidRPr="00D032A4" w:rsidRDefault="00D032A4" w:rsidP="00D032A4">
      <w:pPr>
        <w:rPr>
          <w:rFonts w:cs="Simplified Arabic" w:hint="cs"/>
          <w:b/>
          <w:bCs/>
          <w:sz w:val="28"/>
          <w:szCs w:val="28"/>
          <w:rtl/>
          <w:lang w:bidi="ar-IQ"/>
        </w:rPr>
      </w:pPr>
      <w:r w:rsidRPr="006D0F6D">
        <w:rPr>
          <w:rFonts w:cs="Simplified Arabic" w:hint="cs"/>
          <w:b/>
          <w:bCs/>
          <w:noProof/>
          <w:sz w:val="28"/>
          <w:szCs w:val="28"/>
          <w:rtl/>
        </w:rPr>
        <mc:AlternateContent>
          <mc:Choice Requires="wps">
            <w:drawing>
              <wp:anchor distT="0" distB="0" distL="114300" distR="114300" simplePos="0" relativeHeight="251671552" behindDoc="0" locked="0" layoutInCell="1" allowOverlap="1" wp14:anchorId="54FBCE9B" wp14:editId="5B31F456">
                <wp:simplePos x="0" y="0"/>
                <wp:positionH relativeFrom="column">
                  <wp:posOffset>1531620</wp:posOffset>
                </wp:positionH>
                <wp:positionV relativeFrom="paragraph">
                  <wp:posOffset>64770</wp:posOffset>
                </wp:positionV>
                <wp:extent cx="1943100" cy="342265"/>
                <wp:effectExtent l="17145" t="15875" r="20955"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265"/>
                        </a:xfrm>
                        <a:prstGeom prst="rect">
                          <a:avLst/>
                        </a:prstGeom>
                        <a:solidFill>
                          <a:srgbClr val="FFFFFF"/>
                        </a:solidFill>
                        <a:ln w="28575">
                          <a:solidFill>
                            <a:srgbClr val="000000"/>
                          </a:solidFill>
                          <a:miter lim="800000"/>
                          <a:headEnd/>
                          <a:tailEnd/>
                        </a:ln>
                      </wps:spPr>
                      <wps:txbx>
                        <w:txbxContent>
                          <w:p w:rsidR="00D032A4" w:rsidRPr="00B51A48" w:rsidRDefault="00D032A4" w:rsidP="00D032A4">
                            <w:pPr>
                              <w:rPr>
                                <w:rFonts w:hint="cs"/>
                                <w:szCs w:val="28"/>
                                <w:lang w:bidi="ar-IQ"/>
                              </w:rPr>
                            </w:pPr>
                            <w:r>
                              <w:rPr>
                                <w:rFonts w:hint="cs"/>
                                <w:szCs w:val="28"/>
                                <w:rtl/>
                                <w:lang w:bidi="ar-IQ"/>
                              </w:rPr>
                              <w:t xml:space="preserve">           </w:t>
                            </w:r>
                            <w:r w:rsidRPr="00B51A48">
                              <w:rPr>
                                <w:rFonts w:hint="cs"/>
                                <w:szCs w:val="28"/>
                                <w:rtl/>
                                <w:lang w:bidi="ar-IQ"/>
                              </w:rPr>
                              <w:t xml:space="preserve">ما وراء المعرفة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20.6pt;margin-top:5.1pt;width:153pt;height:2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" strokeweight="2.25pt">
                <v:textbox>
                  <w:txbxContent>
                    <w:p w:rsidR="00D032A4" w:rsidRPr="00B51A48" w:rsidRDefault="00D032A4" w:rsidP="00D032A4">
                      <w:pPr>
                        <w:rPr>
                          <w:rFonts w:hint="cs"/>
                          <w:szCs w:val="28"/>
                          <w:lang w:bidi="ar-IQ"/>
                        </w:rPr>
                      </w:pPr>
                      <w:r>
                        <w:rPr>
                          <w:rFonts w:hint="cs"/>
                          <w:szCs w:val="28"/>
                          <w:rtl/>
                          <w:lang w:bidi="ar-IQ"/>
                        </w:rPr>
                        <w:t xml:space="preserve">           </w:t>
                      </w:r>
                      <w:r w:rsidRPr="00B51A48">
                        <w:rPr>
                          <w:rFonts w:hint="cs"/>
                          <w:szCs w:val="28"/>
                          <w:rtl/>
                          <w:lang w:bidi="ar-IQ"/>
                        </w:rPr>
                        <w:t xml:space="preserve">ما وراء المعرفة </w:t>
                      </w:r>
                    </w:p>
                  </w:txbxContent>
                </v:textbox>
              </v:rect>
            </w:pict>
          </mc:Fallback>
        </mc:AlternateContent>
      </w:r>
      <w:r w:rsidRPr="00D032A4">
        <w:rPr>
          <w:rFonts w:cs="Simplified Arabic" w:hint="cs"/>
          <w:sz w:val="28"/>
          <w:szCs w:val="28"/>
          <w:rtl/>
          <w:lang w:bidi="ar-IQ"/>
        </w:rPr>
        <w:t xml:space="preserve"> </w:t>
      </w:r>
      <w:r w:rsidRPr="00D032A4">
        <w:rPr>
          <w:rFonts w:cs="Simplified Arabic" w:hint="cs"/>
          <w:b/>
          <w:bCs/>
          <w:sz w:val="28"/>
          <w:szCs w:val="28"/>
          <w:rtl/>
          <w:lang w:bidi="ar-IQ"/>
        </w:rPr>
        <w:t xml:space="preserve">   </w:t>
      </w:r>
    </w:p>
    <w:p w:rsidR="00D032A4" w:rsidRPr="00D032A4" w:rsidRDefault="00D032A4" w:rsidP="00D032A4">
      <w:pPr>
        <w:rPr>
          <w:rFonts w:cs="Simplified Arabic" w:hint="cs"/>
          <w:b/>
          <w:bCs/>
          <w:sz w:val="28"/>
          <w:szCs w:val="28"/>
          <w:rtl/>
          <w:lang w:bidi="ar-IQ"/>
        </w:rPr>
      </w:pPr>
      <w:r w:rsidRPr="006D0F6D">
        <w:rPr>
          <w:rFonts w:cs="Simplified Arabic" w:hint="cs"/>
          <w:b/>
          <w:bCs/>
          <w:noProof/>
          <w:sz w:val="28"/>
          <w:szCs w:val="28"/>
          <w:rtl/>
        </w:rPr>
        <mc:AlternateContent>
          <mc:Choice Requires="wps">
            <w:drawing>
              <wp:anchor distT="0" distB="0" distL="114300" distR="114300" simplePos="0" relativeHeight="251672576" behindDoc="0" locked="0" layoutInCell="1" allowOverlap="1" wp14:anchorId="267773E4" wp14:editId="4FA5B3D7">
                <wp:simplePos x="0" y="0"/>
                <wp:positionH relativeFrom="column">
                  <wp:posOffset>2400300</wp:posOffset>
                </wp:positionH>
                <wp:positionV relativeFrom="paragraph">
                  <wp:posOffset>111125</wp:posOffset>
                </wp:positionV>
                <wp:extent cx="15875" cy="279400"/>
                <wp:effectExtent l="57150" t="12700" r="41275" b="222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2794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75pt" to="190.2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cQQIAAGc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" strokecolor="blue">
                <v:stroke endarrow="block"/>
              </v:line>
            </w:pict>
          </mc:Fallback>
        </mc:AlternateContent>
      </w:r>
    </w:p>
    <w:p w:rsidR="00D032A4" w:rsidRPr="00D032A4" w:rsidRDefault="00D032A4" w:rsidP="00D032A4">
      <w:pPr>
        <w:rPr>
          <w:rFonts w:cs="Simplified Arabic" w:hint="cs"/>
          <w:sz w:val="28"/>
          <w:szCs w:val="28"/>
          <w:rtl/>
          <w:lang w:bidi="ar-IQ"/>
        </w:rPr>
      </w:pPr>
      <w:r w:rsidRPr="006D0F6D">
        <w:rPr>
          <w:rFonts w:cs="Simplified Arabic"/>
          <w:noProof/>
          <w:sz w:val="28"/>
          <w:szCs w:val="28"/>
          <w:rtl/>
        </w:rPr>
        <mc:AlternateContent>
          <mc:Choice Requires="wps">
            <w:drawing>
              <wp:anchor distT="0" distB="0" distL="114300" distR="114300" simplePos="0" relativeHeight="251659264" behindDoc="0" locked="0" layoutInCell="1" allowOverlap="1" wp14:anchorId="22F119EC" wp14:editId="167C2BE8">
                <wp:simplePos x="0" y="0"/>
                <wp:positionH relativeFrom="column">
                  <wp:posOffset>457200</wp:posOffset>
                </wp:positionH>
                <wp:positionV relativeFrom="paragraph">
                  <wp:posOffset>94615</wp:posOffset>
                </wp:positionV>
                <wp:extent cx="4800600" cy="0"/>
                <wp:effectExtent l="9525" t="5715" r="9525"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dRJgIAAEI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" strokecolor="blue"/>
            </w:pict>
          </mc:Fallback>
        </mc:AlternateContent>
      </w:r>
      <w:r w:rsidRPr="006D0F6D">
        <w:rPr>
          <w:rFonts w:cs="Simplified Arabic"/>
          <w:noProof/>
          <w:sz w:val="28"/>
          <w:szCs w:val="28"/>
          <w:rtl/>
        </w:rPr>
        <mc:AlternateContent>
          <mc:Choice Requires="wps">
            <w:drawing>
              <wp:anchor distT="0" distB="0" distL="114300" distR="114300" simplePos="0" relativeHeight="251660288" behindDoc="0" locked="0" layoutInCell="1" allowOverlap="1" wp14:anchorId="34AD2D76" wp14:editId="72B5DAF6">
                <wp:simplePos x="0" y="0"/>
                <wp:positionH relativeFrom="column">
                  <wp:posOffset>5257800</wp:posOffset>
                </wp:positionH>
                <wp:positionV relativeFrom="paragraph">
                  <wp:posOffset>94615</wp:posOffset>
                </wp:positionV>
                <wp:extent cx="0" cy="279400"/>
                <wp:effectExtent l="57150" t="5715" r="57150" b="196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94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7.45pt" to="414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" strokecolor="blue">
                <v:stroke endarrow="block"/>
              </v:line>
            </w:pict>
          </mc:Fallback>
        </mc:AlternateContent>
      </w:r>
      <w:r w:rsidRPr="006D0F6D">
        <w:rPr>
          <w:rFonts w:cs="Simplified Arabic"/>
          <w:noProof/>
          <w:sz w:val="28"/>
          <w:szCs w:val="28"/>
          <w:rtl/>
        </w:rPr>
        <mc:AlternateContent>
          <mc:Choice Requires="wps">
            <w:drawing>
              <wp:anchor distT="0" distB="0" distL="114300" distR="114300" simplePos="0" relativeHeight="251661312" behindDoc="0" locked="0" layoutInCell="1" allowOverlap="1" wp14:anchorId="459DFA11" wp14:editId="588F2AD4">
                <wp:simplePos x="0" y="0"/>
                <wp:positionH relativeFrom="column">
                  <wp:posOffset>457200</wp:posOffset>
                </wp:positionH>
                <wp:positionV relativeFrom="paragraph">
                  <wp:posOffset>94615</wp:posOffset>
                </wp:positionV>
                <wp:extent cx="15875" cy="279400"/>
                <wp:effectExtent l="57150" t="5715" r="41275" b="196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2794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5pt" to="37.2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" strokecolor="blue">
                <v:stroke endarrow="block"/>
              </v:line>
            </w:pict>
          </mc:Fallback>
        </mc:AlternateContent>
      </w:r>
    </w:p>
    <w:p w:rsidR="00D032A4" w:rsidRPr="00D032A4" w:rsidRDefault="00D032A4" w:rsidP="00D032A4">
      <w:pPr>
        <w:jc w:val="lowKashida"/>
        <w:rPr>
          <w:rFonts w:cs="Simplified Arabic" w:hint="cs"/>
          <w:b/>
          <w:bCs/>
          <w:sz w:val="28"/>
          <w:szCs w:val="28"/>
          <w:rtl/>
          <w:lang w:bidi="ar-IQ"/>
        </w:rPr>
      </w:pPr>
      <w:r w:rsidRPr="00D032A4">
        <w:rPr>
          <w:rFonts w:cs="Simplified Arabic" w:hint="cs"/>
          <w:b/>
          <w:bCs/>
          <w:sz w:val="28"/>
          <w:szCs w:val="28"/>
          <w:rtl/>
          <w:lang w:bidi="ar-IQ"/>
        </w:rPr>
        <w:t xml:space="preserve">معرفة ما وراء المعرفة                                           التنظيم الذاتي للمعرفة </w:t>
      </w:r>
    </w:p>
    <w:p w:rsidR="00D032A4" w:rsidRPr="00D032A4" w:rsidRDefault="00D032A4" w:rsidP="00D032A4">
      <w:pPr>
        <w:tabs>
          <w:tab w:val="left" w:pos="5951"/>
        </w:tabs>
        <w:jc w:val="lowKashida"/>
        <w:rPr>
          <w:rFonts w:cs="Simplified Arabic" w:hint="cs"/>
          <w:b/>
          <w:bCs/>
          <w:sz w:val="28"/>
          <w:szCs w:val="28"/>
          <w:rtl/>
          <w:lang w:bidi="ar-IQ"/>
        </w:rPr>
      </w:pPr>
      <w:r w:rsidRPr="006D0F6D">
        <w:rPr>
          <w:rFonts w:cs="Simplified Arabic" w:hint="cs"/>
          <w:b/>
          <w:bCs/>
          <w:noProof/>
          <w:sz w:val="28"/>
          <w:szCs w:val="28"/>
          <w:rtl/>
        </w:rPr>
        <mc:AlternateContent>
          <mc:Choice Requires="wps">
            <w:drawing>
              <wp:anchor distT="0" distB="0" distL="114300" distR="114300" simplePos="0" relativeHeight="251668480" behindDoc="0" locked="0" layoutInCell="1" allowOverlap="1" wp14:anchorId="076AD9E4" wp14:editId="2935AF42">
                <wp:simplePos x="0" y="0"/>
                <wp:positionH relativeFrom="column">
                  <wp:posOffset>4389120</wp:posOffset>
                </wp:positionH>
                <wp:positionV relativeFrom="paragraph">
                  <wp:posOffset>260985</wp:posOffset>
                </wp:positionV>
                <wp:extent cx="0" cy="685800"/>
                <wp:effectExtent l="55245" t="10160" r="59055" b="184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20.55pt" to="345.6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" strokecolor="blue">
                <v:stroke endarrow="block"/>
              </v:line>
            </w:pict>
          </mc:Fallback>
        </mc:AlternateContent>
      </w:r>
      <w:r w:rsidRPr="006D0F6D">
        <w:rPr>
          <w:rFonts w:cs="Simplified Arabic" w:hint="cs"/>
          <w:b/>
          <w:bCs/>
          <w:noProof/>
          <w:sz w:val="28"/>
          <w:szCs w:val="28"/>
          <w:rtl/>
        </w:rPr>
        <mc:AlternateContent>
          <mc:Choice Requires="wps">
            <w:drawing>
              <wp:anchor distT="0" distB="0" distL="114300" distR="114300" simplePos="0" relativeHeight="251662336" behindDoc="0" locked="0" layoutInCell="1" allowOverlap="1" wp14:anchorId="0B914FFF" wp14:editId="60B69505">
                <wp:simplePos x="0" y="0"/>
                <wp:positionH relativeFrom="column">
                  <wp:posOffset>519430</wp:posOffset>
                </wp:positionH>
                <wp:positionV relativeFrom="paragraph">
                  <wp:posOffset>0</wp:posOffset>
                </wp:positionV>
                <wp:extent cx="0" cy="114300"/>
                <wp:effectExtent l="5080" t="6350" r="1397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40.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lE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"/>
            </w:pict>
          </mc:Fallback>
        </mc:AlternateContent>
      </w:r>
      <w:r w:rsidRPr="00D032A4">
        <w:rPr>
          <w:rFonts w:cs="Simplified Arabic" w:hint="cs"/>
          <w:b/>
          <w:bCs/>
          <w:sz w:val="28"/>
          <w:szCs w:val="28"/>
          <w:rtl/>
          <w:lang w:bidi="ar-IQ"/>
        </w:rPr>
        <w:t xml:space="preserve">  التي  تقسم على                                     تتمثل في ستراتيجية التنظيم الذاتي </w:t>
      </w:r>
    </w:p>
    <w:p w:rsidR="00D032A4" w:rsidRPr="00D032A4" w:rsidRDefault="00D032A4" w:rsidP="00D032A4">
      <w:pPr>
        <w:tabs>
          <w:tab w:val="left" w:pos="5951"/>
        </w:tabs>
        <w:jc w:val="lowKashida"/>
        <w:rPr>
          <w:rFonts w:cs="Simplified Arabic" w:hint="cs"/>
          <w:b/>
          <w:bCs/>
          <w:sz w:val="28"/>
          <w:szCs w:val="28"/>
          <w:rtl/>
          <w:lang w:bidi="ar-IQ"/>
        </w:rPr>
      </w:pPr>
      <w:r w:rsidRPr="006D0F6D">
        <w:rPr>
          <w:rFonts w:cs="Simplified Arabic" w:hint="cs"/>
          <w:b/>
          <w:bCs/>
          <w:noProof/>
          <w:sz w:val="28"/>
          <w:szCs w:val="28"/>
          <w:rtl/>
        </w:rPr>
        <mc:AlternateContent>
          <mc:Choice Requires="wps">
            <w:drawing>
              <wp:anchor distT="0" distB="0" distL="114300" distR="114300" simplePos="0" relativeHeight="251667456" behindDoc="0" locked="0" layoutInCell="1" allowOverlap="1" wp14:anchorId="577FC12C" wp14:editId="5B22A573">
                <wp:simplePos x="0" y="0"/>
                <wp:positionH relativeFrom="column">
                  <wp:posOffset>1303020</wp:posOffset>
                </wp:positionH>
                <wp:positionV relativeFrom="paragraph">
                  <wp:posOffset>194945</wp:posOffset>
                </wp:positionV>
                <wp:extent cx="0" cy="457200"/>
                <wp:effectExtent l="55245" t="11430" r="59055" b="1714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5.35pt" to="102.6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" strokecolor="blue">
                <v:stroke endarrow="block"/>
              </v:line>
            </w:pict>
          </mc:Fallback>
        </mc:AlternateContent>
      </w:r>
      <w:r w:rsidRPr="00D032A4">
        <w:rPr>
          <w:rFonts w:cs="Simplified Arabic" w:hint="cs"/>
          <w:b/>
          <w:bCs/>
          <w:sz w:val="28"/>
          <w:szCs w:val="28"/>
          <w:rtl/>
          <w:lang w:bidi="ar-IQ"/>
        </w:rPr>
        <w:t xml:space="preserve">                                                             التي تنقسم على مهارات: </w:t>
      </w:r>
    </w:p>
    <w:p w:rsidR="00D032A4" w:rsidRPr="00D032A4" w:rsidRDefault="00D032A4" w:rsidP="00D032A4">
      <w:pPr>
        <w:tabs>
          <w:tab w:val="left" w:pos="5951"/>
        </w:tabs>
        <w:rPr>
          <w:rFonts w:cs="Simplified Arabic" w:hint="cs"/>
          <w:sz w:val="28"/>
          <w:szCs w:val="28"/>
          <w:rtl/>
          <w:lang w:bidi="ar-IQ"/>
        </w:rPr>
      </w:pPr>
      <w:r w:rsidRPr="006D0F6D">
        <w:rPr>
          <w:rFonts w:cs="Simplified Arabic" w:hint="cs"/>
          <w:noProof/>
          <w:sz w:val="28"/>
          <w:szCs w:val="28"/>
          <w:rtl/>
        </w:rPr>
        <mc:AlternateContent>
          <mc:Choice Requires="wps">
            <w:drawing>
              <wp:anchor distT="0" distB="0" distL="114300" distR="114300" simplePos="0" relativeHeight="251664384" behindDoc="0" locked="0" layoutInCell="1" allowOverlap="1" wp14:anchorId="5B321F44" wp14:editId="2CE66286">
                <wp:simplePos x="0" y="0"/>
                <wp:positionH relativeFrom="column">
                  <wp:posOffset>2903220</wp:posOffset>
                </wp:positionH>
                <wp:positionV relativeFrom="paragraph">
                  <wp:posOffset>128905</wp:posOffset>
                </wp:positionV>
                <wp:extent cx="2400300" cy="0"/>
                <wp:effectExtent l="7620" t="12065" r="1143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0.15pt" to="417.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PKJgIAAEA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" strokecolor="blue"/>
            </w:pict>
          </mc:Fallback>
        </mc:AlternateContent>
      </w:r>
      <w:r w:rsidRPr="006D0F6D">
        <w:rPr>
          <w:rFonts w:cs="Simplified Arabic" w:hint="cs"/>
          <w:noProof/>
          <w:sz w:val="28"/>
          <w:szCs w:val="28"/>
          <w:rtl/>
        </w:rPr>
        <mc:AlternateContent>
          <mc:Choice Requires="wps">
            <w:drawing>
              <wp:anchor distT="0" distB="0" distL="114300" distR="114300" simplePos="0" relativeHeight="251670528" behindDoc="0" locked="0" layoutInCell="1" allowOverlap="1" wp14:anchorId="1D5E7AF6" wp14:editId="4C9FDF65">
                <wp:simplePos x="0" y="0"/>
                <wp:positionH relativeFrom="column">
                  <wp:posOffset>5303520</wp:posOffset>
                </wp:positionH>
                <wp:positionV relativeFrom="paragraph">
                  <wp:posOffset>128905</wp:posOffset>
                </wp:positionV>
                <wp:extent cx="0" cy="228600"/>
                <wp:effectExtent l="55245" t="12065" r="59055" b="165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0.15pt" to="417.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" strokecolor="blue">
                <v:stroke endarrow="block"/>
              </v:line>
            </w:pict>
          </mc:Fallback>
        </mc:AlternateContent>
      </w:r>
      <w:r w:rsidRPr="006D0F6D">
        <w:rPr>
          <w:rFonts w:cs="Simplified Arabic" w:hint="cs"/>
          <w:noProof/>
          <w:color w:val="0000FF"/>
          <w:sz w:val="28"/>
          <w:szCs w:val="28"/>
          <w:rtl/>
        </w:rPr>
        <mc:AlternateContent>
          <mc:Choice Requires="wps">
            <w:drawing>
              <wp:anchor distT="0" distB="0" distL="114300" distR="114300" simplePos="0" relativeHeight="251669504" behindDoc="0" locked="0" layoutInCell="1" allowOverlap="1" wp14:anchorId="2C4A1017" wp14:editId="30581980">
                <wp:simplePos x="0" y="0"/>
                <wp:positionH relativeFrom="column">
                  <wp:posOffset>2903220</wp:posOffset>
                </wp:positionH>
                <wp:positionV relativeFrom="paragraph">
                  <wp:posOffset>128905</wp:posOffset>
                </wp:positionV>
                <wp:extent cx="0" cy="228600"/>
                <wp:effectExtent l="55245" t="12065" r="59055" b="165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0.15pt" to="228.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" strokecolor="blue">
                <v:stroke endarrow="block"/>
              </v:line>
            </w:pict>
          </mc:Fallback>
        </mc:AlternateContent>
      </w:r>
      <w:r w:rsidRPr="006D0F6D">
        <w:rPr>
          <w:rFonts w:cs="Simplified Arabic" w:hint="cs"/>
          <w:noProof/>
          <w:sz w:val="28"/>
          <w:szCs w:val="28"/>
          <w:rtl/>
        </w:rPr>
        <mc:AlternateContent>
          <mc:Choice Requires="wps">
            <w:drawing>
              <wp:anchor distT="0" distB="0" distL="114300" distR="114300" simplePos="0" relativeHeight="251666432" behindDoc="0" locked="0" layoutInCell="1" allowOverlap="1" wp14:anchorId="3ED7007E" wp14:editId="593AB611">
                <wp:simplePos x="0" y="0"/>
                <wp:positionH relativeFrom="column">
                  <wp:posOffset>45720</wp:posOffset>
                </wp:positionH>
                <wp:positionV relativeFrom="paragraph">
                  <wp:posOffset>128905</wp:posOffset>
                </wp:positionV>
                <wp:extent cx="0" cy="228600"/>
                <wp:effectExtent l="55245" t="12065" r="59055" b="165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15pt" to="3.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" strokecolor="blue">
                <v:stroke endarrow="block"/>
              </v:line>
            </w:pict>
          </mc:Fallback>
        </mc:AlternateContent>
      </w:r>
      <w:r w:rsidRPr="006D0F6D">
        <w:rPr>
          <w:rFonts w:cs="Simplified Arabic" w:hint="cs"/>
          <w:noProof/>
          <w:sz w:val="28"/>
          <w:szCs w:val="28"/>
          <w:rtl/>
        </w:rPr>
        <mc:AlternateContent>
          <mc:Choice Requires="wps">
            <w:drawing>
              <wp:anchor distT="0" distB="0" distL="114300" distR="114300" simplePos="0" relativeHeight="251665408" behindDoc="0" locked="0" layoutInCell="1" allowOverlap="1" wp14:anchorId="3C679147" wp14:editId="6C3D283B">
                <wp:simplePos x="0" y="0"/>
                <wp:positionH relativeFrom="column">
                  <wp:posOffset>2446020</wp:posOffset>
                </wp:positionH>
                <wp:positionV relativeFrom="paragraph">
                  <wp:posOffset>128905</wp:posOffset>
                </wp:positionV>
                <wp:extent cx="0" cy="228600"/>
                <wp:effectExtent l="55245" t="12065" r="59055"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10.15pt" to="192.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" strokecolor="blue">
                <v:stroke endarrow="block"/>
              </v:line>
            </w:pict>
          </mc:Fallback>
        </mc:AlternateContent>
      </w:r>
      <w:r w:rsidRPr="006D0F6D">
        <w:rPr>
          <w:rFonts w:cs="Simplified Arabic" w:hint="cs"/>
          <w:noProof/>
          <w:sz w:val="28"/>
          <w:szCs w:val="28"/>
          <w:rtl/>
        </w:rPr>
        <mc:AlternateContent>
          <mc:Choice Requires="wps">
            <w:drawing>
              <wp:anchor distT="0" distB="0" distL="114300" distR="114300" simplePos="0" relativeHeight="251663360" behindDoc="0" locked="0" layoutInCell="1" allowOverlap="1" wp14:anchorId="013D5EAA" wp14:editId="2A6563B8">
                <wp:simplePos x="0" y="0"/>
                <wp:positionH relativeFrom="column">
                  <wp:posOffset>45720</wp:posOffset>
                </wp:positionH>
                <wp:positionV relativeFrom="paragraph">
                  <wp:posOffset>128905</wp:posOffset>
                </wp:positionV>
                <wp:extent cx="2400300" cy="0"/>
                <wp:effectExtent l="7620" t="12065" r="1143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15pt" to="192.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" strokecolor="blue"/>
            </w:pict>
          </mc:Fallback>
        </mc:AlternateContent>
      </w:r>
    </w:p>
    <w:p w:rsidR="00D032A4" w:rsidRPr="00D032A4" w:rsidRDefault="00D032A4" w:rsidP="00D032A4">
      <w:pPr>
        <w:tabs>
          <w:tab w:val="left" w:pos="5951"/>
        </w:tabs>
        <w:rPr>
          <w:rFonts w:cs="Simplified Arabic" w:hint="cs"/>
          <w:b/>
          <w:bCs/>
          <w:sz w:val="28"/>
          <w:szCs w:val="28"/>
          <w:rtl/>
          <w:lang w:bidi="ar-IQ"/>
        </w:rPr>
      </w:pPr>
      <w:r w:rsidRPr="00D032A4">
        <w:rPr>
          <w:rFonts w:cs="Simplified Arabic" w:hint="cs"/>
          <w:b/>
          <w:bCs/>
          <w:sz w:val="28"/>
          <w:szCs w:val="28"/>
          <w:rtl/>
          <w:lang w:bidi="ar-IQ"/>
        </w:rPr>
        <w:t>متغيرات     متغيرات             متغيرات       التخطيط         المراقبة            التقويم الشخص   المهمة              الستراتيجية</w:t>
      </w:r>
    </w:p>
    <w:p w:rsidR="00D032A4" w:rsidRPr="00D032A4" w:rsidRDefault="00D032A4" w:rsidP="006D0F6D">
      <w:pPr>
        <w:tabs>
          <w:tab w:val="left" w:pos="5951"/>
        </w:tabs>
        <w:jc w:val="center"/>
        <w:rPr>
          <w:rFonts w:cs="Simplified Arabic" w:hint="cs"/>
          <w:b/>
          <w:bCs/>
          <w:sz w:val="28"/>
          <w:szCs w:val="28"/>
          <w:rtl/>
          <w:lang w:bidi="ar-IQ"/>
        </w:rPr>
      </w:pPr>
      <w:r w:rsidRPr="00D032A4">
        <w:rPr>
          <w:rFonts w:cs="Simplified Arabic" w:hint="cs"/>
          <w:b/>
          <w:bCs/>
          <w:sz w:val="28"/>
          <w:szCs w:val="28"/>
          <w:rtl/>
          <w:lang w:bidi="ar-IQ"/>
        </w:rPr>
        <w:t>المخطط   يوضح مكونات ما وراء المعرفة  لـ(فلافل)</w:t>
      </w:r>
    </w:p>
    <w:p w:rsidR="00D83176" w:rsidRPr="006D0F6D" w:rsidRDefault="00D032A4" w:rsidP="006D0F6D">
      <w:pPr>
        <w:jc w:val="lowKashida"/>
        <w:rPr>
          <w:rFonts w:cs="Simplified Arabic" w:hint="cs"/>
          <w:sz w:val="28"/>
          <w:szCs w:val="28"/>
          <w:lang w:bidi="ar-IQ"/>
        </w:rPr>
      </w:pPr>
      <w:r w:rsidRPr="006D0F6D">
        <w:rPr>
          <w:rFonts w:cs="Simplified Arabic" w:hint="cs"/>
          <w:sz w:val="28"/>
          <w:szCs w:val="28"/>
          <w:rtl/>
          <w:lang w:bidi="ar-IQ"/>
        </w:rPr>
        <w:t xml:space="preserve">                                                               (</w:t>
      </w:r>
      <w:r w:rsidR="006D0F6D">
        <w:rPr>
          <w:rFonts w:cs="Simplified Arabic"/>
          <w:sz w:val="28"/>
          <w:szCs w:val="28"/>
          <w:lang w:bidi="ar-IQ"/>
        </w:rPr>
        <w:t xml:space="preserve"> </w:t>
      </w:r>
      <w:r w:rsidRPr="006D0F6D">
        <w:rPr>
          <w:rFonts w:cs="Simplified Arabic"/>
          <w:sz w:val="28"/>
          <w:szCs w:val="28"/>
          <w:lang w:val="en-AU" w:bidi="ar-IQ"/>
        </w:rPr>
        <w:t xml:space="preserve"> ( </w:t>
      </w:r>
      <w:proofErr w:type="spellStart"/>
      <w:r w:rsidRPr="006D0F6D">
        <w:rPr>
          <w:rFonts w:cs="Simplified Arabic"/>
          <w:sz w:val="28"/>
          <w:szCs w:val="28"/>
          <w:lang w:val="en-AU" w:bidi="ar-IQ"/>
        </w:rPr>
        <w:t>Flavll</w:t>
      </w:r>
      <w:proofErr w:type="spellEnd"/>
      <w:r w:rsidRPr="006D0F6D">
        <w:rPr>
          <w:rFonts w:cs="Simplified Arabic"/>
          <w:sz w:val="28"/>
          <w:szCs w:val="28"/>
          <w:lang w:val="en-AU" w:bidi="ar-IQ"/>
        </w:rPr>
        <w:t>, 1987</w:t>
      </w:r>
      <w:r w:rsidR="006D0F6D">
        <w:rPr>
          <w:rFonts w:cs="Simplified Arabic"/>
          <w:sz w:val="28"/>
          <w:szCs w:val="28"/>
          <w:lang w:val="en-AU" w:bidi="ar-IQ"/>
        </w:rPr>
        <w:t xml:space="preserve">,22-23  </w:t>
      </w:r>
    </w:p>
    <w:p w:rsidR="00D032A4" w:rsidRPr="00D032A4" w:rsidRDefault="00D032A4" w:rsidP="00D032A4">
      <w:pPr>
        <w:jc w:val="lowKashida"/>
        <w:rPr>
          <w:rFonts w:cs="Simplified Arabic" w:hint="cs"/>
          <w:b/>
          <w:bCs/>
          <w:sz w:val="28"/>
          <w:szCs w:val="28"/>
          <w:rtl/>
          <w:lang w:bidi="ar-IQ"/>
        </w:rPr>
      </w:pPr>
      <w:r w:rsidRPr="00D032A4">
        <w:rPr>
          <w:rFonts w:cs="Simplified Arabic" w:hint="cs"/>
          <w:b/>
          <w:bCs/>
          <w:sz w:val="28"/>
          <w:szCs w:val="28"/>
          <w:rtl/>
          <w:lang w:bidi="ar-IQ"/>
        </w:rPr>
        <w:t xml:space="preserve">-اهمية التفكير فوق المعرفي  </w:t>
      </w:r>
    </w:p>
    <w:p w:rsidR="00D032A4" w:rsidRPr="00D032A4" w:rsidRDefault="00D032A4" w:rsidP="006D0F6D">
      <w:pPr>
        <w:ind w:firstLine="386"/>
        <w:jc w:val="lowKashida"/>
        <w:rPr>
          <w:rFonts w:cs="Simplified Arabic" w:hint="cs"/>
          <w:b/>
          <w:bCs/>
          <w:sz w:val="28"/>
          <w:szCs w:val="28"/>
          <w:rtl/>
          <w:lang w:bidi="ar-IQ"/>
        </w:rPr>
      </w:pPr>
      <w:r w:rsidRPr="00D032A4">
        <w:rPr>
          <w:rFonts w:cs="Simplified Arabic" w:hint="cs"/>
          <w:sz w:val="28"/>
          <w:szCs w:val="28"/>
          <w:rtl/>
          <w:lang w:bidi="ar-IQ"/>
        </w:rPr>
        <w:t>يحظى التفكير فوق المعرفي باهتمام عدد كبير من الباحثين، ونلاحظ ذلك من خلال ما توصل اليه ارثركوستا وبينا كاليك (</w:t>
      </w:r>
      <w:r w:rsidRPr="00D032A4">
        <w:rPr>
          <w:rFonts w:cs="Simplified Arabic"/>
          <w:sz w:val="28"/>
          <w:szCs w:val="28"/>
          <w:lang w:bidi="ar-IQ"/>
        </w:rPr>
        <w:t xml:space="preserve">Costa &amp; </w:t>
      </w:r>
      <w:r w:rsidRPr="00D032A4">
        <w:rPr>
          <w:rFonts w:cs="Simplified Arabic"/>
          <w:sz w:val="28"/>
          <w:szCs w:val="28"/>
          <w:lang w:val="en-AU" w:bidi="ar-IQ"/>
        </w:rPr>
        <w:t>Kallick,2</w:t>
      </w:r>
      <w:r w:rsidR="006D0F6D" w:rsidRPr="006D0F6D">
        <w:rPr>
          <w:rFonts w:cs="Simplified Arabic"/>
          <w:sz w:val="28"/>
          <w:szCs w:val="28"/>
          <w:lang w:val="en-AU" w:bidi="ar-IQ"/>
        </w:rPr>
        <w:t>011</w:t>
      </w:r>
      <w:r w:rsidRPr="00D032A4">
        <w:rPr>
          <w:rFonts w:cs="Simplified Arabic" w:hint="cs"/>
          <w:sz w:val="28"/>
          <w:szCs w:val="28"/>
          <w:rtl/>
          <w:lang w:bidi="ar-IQ"/>
        </w:rPr>
        <w:t xml:space="preserve">) إذ لخصا اهميته في النقاط الآتية: </w:t>
      </w:r>
    </w:p>
    <w:p w:rsidR="00D032A4" w:rsidRPr="00D032A4" w:rsidRDefault="00D032A4" w:rsidP="00D032A4">
      <w:pPr>
        <w:jc w:val="lowKashida"/>
        <w:rPr>
          <w:rFonts w:cs="Simplified Arabic" w:hint="cs"/>
          <w:sz w:val="28"/>
          <w:szCs w:val="28"/>
          <w:rtl/>
          <w:lang w:bidi="ar-IQ"/>
        </w:rPr>
      </w:pPr>
      <w:r w:rsidRPr="00D032A4">
        <w:rPr>
          <w:rFonts w:cs="Simplified Arabic" w:hint="cs"/>
          <w:sz w:val="28"/>
          <w:szCs w:val="28"/>
          <w:rtl/>
          <w:lang w:bidi="ar-IQ"/>
        </w:rPr>
        <w:t xml:space="preserve">1-يمكن الافراد من تطوير خطة عمل في المقام الاول ومن ثم العمل على المحافظة عليها في اذهانهم مدة من الزمن ثم التأمل فيها وتقييمها عند اكتمالها. </w:t>
      </w:r>
    </w:p>
    <w:p w:rsidR="00D032A4" w:rsidRPr="00D032A4" w:rsidRDefault="00D032A4" w:rsidP="00D032A4">
      <w:pPr>
        <w:jc w:val="lowKashida"/>
        <w:rPr>
          <w:rFonts w:cs="Simplified Arabic" w:hint="cs"/>
          <w:sz w:val="28"/>
          <w:szCs w:val="28"/>
          <w:rtl/>
          <w:lang w:bidi="ar-IQ"/>
        </w:rPr>
      </w:pPr>
      <w:r w:rsidRPr="00D032A4">
        <w:rPr>
          <w:rFonts w:cs="Simplified Arabic" w:hint="cs"/>
          <w:sz w:val="28"/>
          <w:szCs w:val="28"/>
          <w:rtl/>
          <w:lang w:bidi="ar-IQ"/>
        </w:rPr>
        <w:t xml:space="preserve">2- يسهل عملية اصدار احكام مؤقتة ومقارنة وتقييم استعداد الفرد للقيام بانشطة اخرى. </w:t>
      </w:r>
    </w:p>
    <w:p w:rsidR="00D032A4" w:rsidRPr="00D032A4" w:rsidRDefault="00D032A4" w:rsidP="00D032A4">
      <w:pPr>
        <w:jc w:val="lowKashida"/>
        <w:rPr>
          <w:rFonts w:cs="Simplified Arabic" w:hint="cs"/>
          <w:sz w:val="28"/>
          <w:szCs w:val="28"/>
          <w:rtl/>
          <w:lang w:bidi="ar-IQ"/>
        </w:rPr>
      </w:pPr>
      <w:r w:rsidRPr="00D032A4">
        <w:rPr>
          <w:rFonts w:cs="Simplified Arabic" w:hint="cs"/>
          <w:sz w:val="28"/>
          <w:szCs w:val="28"/>
          <w:rtl/>
          <w:lang w:bidi="ar-IQ"/>
        </w:rPr>
        <w:t xml:space="preserve">3- يمكن الطالب من مراقبة القرارات التي يتخذها وتفسيرها وملاحظتها. </w:t>
      </w:r>
    </w:p>
    <w:p w:rsidR="00D032A4" w:rsidRPr="00D032A4" w:rsidRDefault="00D032A4" w:rsidP="00D032A4">
      <w:pPr>
        <w:rPr>
          <w:rFonts w:cs="Simplified Arabic" w:hint="cs"/>
          <w:sz w:val="28"/>
          <w:szCs w:val="28"/>
          <w:rtl/>
          <w:lang w:bidi="ar-IQ"/>
        </w:rPr>
      </w:pPr>
      <w:r w:rsidRPr="00D032A4">
        <w:rPr>
          <w:rFonts w:cs="Simplified Arabic" w:hint="cs"/>
          <w:sz w:val="28"/>
          <w:szCs w:val="28"/>
          <w:rtl/>
          <w:lang w:bidi="ar-IQ"/>
        </w:rPr>
        <w:t xml:space="preserve">4- يجعل الطالب اكثر ادراكا لافعاله ومن ثم تأثيرها على الاخرين. </w:t>
      </w:r>
    </w:p>
    <w:p w:rsidR="00D032A4" w:rsidRPr="00D032A4" w:rsidRDefault="00D032A4" w:rsidP="00D032A4">
      <w:pPr>
        <w:rPr>
          <w:rFonts w:cs="Simplified Arabic" w:hint="cs"/>
          <w:sz w:val="28"/>
          <w:szCs w:val="28"/>
          <w:rtl/>
          <w:lang w:bidi="ar-IQ"/>
        </w:rPr>
      </w:pPr>
      <w:r w:rsidRPr="00D032A4">
        <w:rPr>
          <w:rFonts w:cs="Simplified Arabic" w:hint="cs"/>
          <w:sz w:val="28"/>
          <w:szCs w:val="28"/>
          <w:rtl/>
          <w:lang w:bidi="ar-IQ"/>
        </w:rPr>
        <w:t xml:space="preserve">5- يطور لدى الطالب اتجاها سقراطيا في توليد الاسئلة الداخلية في اثناء البحث عن المعلومات والمعنى. </w:t>
      </w:r>
    </w:p>
    <w:p w:rsidR="00D032A4" w:rsidRPr="00D032A4" w:rsidRDefault="00D032A4" w:rsidP="00D032A4">
      <w:pPr>
        <w:rPr>
          <w:rFonts w:cs="Simplified Arabic" w:hint="cs"/>
          <w:sz w:val="28"/>
          <w:szCs w:val="28"/>
          <w:rtl/>
          <w:lang w:bidi="ar-IQ"/>
        </w:rPr>
      </w:pPr>
      <w:r w:rsidRPr="00D032A4">
        <w:rPr>
          <w:rFonts w:cs="Simplified Arabic" w:hint="cs"/>
          <w:sz w:val="28"/>
          <w:szCs w:val="28"/>
          <w:rtl/>
          <w:lang w:bidi="ar-IQ"/>
        </w:rPr>
        <w:lastRenderedPageBreak/>
        <w:t>6-يطور مهارات تكوين الخرائط المفاهيمية قبل البدء في تنفيذ المهام.</w:t>
      </w:r>
    </w:p>
    <w:p w:rsidR="00D032A4" w:rsidRPr="00D032A4" w:rsidRDefault="00D032A4" w:rsidP="00D032A4">
      <w:pPr>
        <w:rPr>
          <w:rFonts w:cs="Simplified Arabic" w:hint="cs"/>
          <w:sz w:val="28"/>
          <w:szCs w:val="28"/>
          <w:rtl/>
          <w:lang w:bidi="ar-IQ"/>
        </w:rPr>
      </w:pPr>
      <w:r w:rsidRPr="00D032A4">
        <w:rPr>
          <w:rFonts w:cs="Simplified Arabic" w:hint="cs"/>
          <w:sz w:val="28"/>
          <w:szCs w:val="28"/>
          <w:rtl/>
          <w:lang w:bidi="ar-IQ"/>
        </w:rPr>
        <w:t>7- يمكن الافراد من مراقبة الخطط في اثناء تنفيذها مع الوعي بامكانية اجراء التصحيح المطلوب.</w:t>
      </w:r>
    </w:p>
    <w:p w:rsidR="00D032A4" w:rsidRPr="00D032A4" w:rsidRDefault="00D032A4" w:rsidP="00D032A4">
      <w:pPr>
        <w:rPr>
          <w:rFonts w:cs="Simplified Arabic" w:hint="cs"/>
          <w:sz w:val="28"/>
          <w:szCs w:val="28"/>
          <w:rtl/>
          <w:lang w:bidi="ar-IQ"/>
        </w:rPr>
      </w:pPr>
      <w:r w:rsidRPr="00D032A4">
        <w:rPr>
          <w:rFonts w:cs="Simplified Arabic" w:hint="cs"/>
          <w:sz w:val="28"/>
          <w:szCs w:val="28"/>
          <w:rtl/>
          <w:lang w:bidi="ar-IQ"/>
        </w:rPr>
        <w:t>8- تنمي لدى الطالب عملية التقييم الذاتي التي تعتبر من العمليات العقلية الراقية التني يقوم بها الطالب.</w:t>
      </w:r>
    </w:p>
    <w:p w:rsidR="00D032A4" w:rsidRPr="00D032A4" w:rsidRDefault="00D032A4" w:rsidP="00D032A4">
      <w:pPr>
        <w:rPr>
          <w:rFonts w:cs="Simplified Arabic" w:hint="cs"/>
          <w:sz w:val="28"/>
          <w:szCs w:val="28"/>
          <w:rtl/>
          <w:lang w:bidi="ar-IQ"/>
        </w:rPr>
      </w:pPr>
      <w:r w:rsidRPr="00D032A4">
        <w:rPr>
          <w:rFonts w:cs="Simplified Arabic" w:hint="cs"/>
          <w:sz w:val="28"/>
          <w:szCs w:val="28"/>
          <w:rtl/>
          <w:lang w:bidi="ar-IQ"/>
        </w:rPr>
        <w:t xml:space="preserve"> 9- يمكن الطلبة من جمع المعلومات وحل المشكلات التي تواجههم بسهولة.</w:t>
      </w:r>
    </w:p>
    <w:p w:rsidR="00D032A4" w:rsidRPr="00D032A4" w:rsidRDefault="00D032A4" w:rsidP="00D032A4">
      <w:pPr>
        <w:rPr>
          <w:rFonts w:cs="Simplified Arabic" w:hint="cs"/>
          <w:sz w:val="28"/>
          <w:szCs w:val="28"/>
          <w:rtl/>
          <w:lang w:bidi="ar-IQ"/>
        </w:rPr>
      </w:pPr>
      <w:r w:rsidRPr="00D032A4">
        <w:rPr>
          <w:rFonts w:cs="Simplified Arabic" w:hint="cs"/>
          <w:sz w:val="28"/>
          <w:szCs w:val="28"/>
          <w:rtl/>
          <w:lang w:bidi="ar-IQ"/>
        </w:rPr>
        <w:t xml:space="preserve">10- يسهم في تنمية التفكير لدى الطلبة ذوي الاداء المنخفض عن طريق اطلاق العنان لتفكيرهم. </w:t>
      </w:r>
    </w:p>
    <w:p w:rsidR="00601684" w:rsidRPr="006D0F6D" w:rsidRDefault="00D032A4" w:rsidP="006D0F6D">
      <w:pPr>
        <w:jc w:val="lowKashida"/>
        <w:rPr>
          <w:rFonts w:cs="Simplified Arabic" w:hint="cs"/>
          <w:sz w:val="28"/>
          <w:szCs w:val="28"/>
          <w:rtl/>
          <w:lang w:bidi="ar-IQ"/>
        </w:rPr>
      </w:pPr>
      <w:r w:rsidRPr="00D032A4">
        <w:rPr>
          <w:rFonts w:cs="Simplified Arabic" w:hint="cs"/>
          <w:sz w:val="28"/>
          <w:szCs w:val="28"/>
          <w:rtl/>
          <w:lang w:bidi="ar-IQ"/>
        </w:rPr>
        <w:t xml:space="preserve">11-يعمل على تنمية الادراك الآلي للمهارات المحورية في التفكير. </w:t>
      </w:r>
    </w:p>
    <w:p w:rsidR="00D964F6" w:rsidRPr="006D0F6D" w:rsidRDefault="00D032A4" w:rsidP="00601684">
      <w:pPr>
        <w:jc w:val="lowKashida"/>
        <w:rPr>
          <w:rFonts w:cs="Simplified Arabic"/>
          <w:sz w:val="28"/>
          <w:szCs w:val="28"/>
          <w:lang w:bidi="ar-IQ"/>
        </w:rPr>
      </w:pPr>
      <w:r w:rsidRPr="006D0F6D">
        <w:rPr>
          <w:rFonts w:cs="Simplified Arabic" w:hint="cs"/>
          <w:sz w:val="28"/>
          <w:szCs w:val="28"/>
          <w:rtl/>
          <w:lang w:bidi="ar-IQ"/>
        </w:rPr>
        <w:t>ا</w:t>
      </w:r>
      <w:r w:rsidRPr="006D0F6D">
        <w:rPr>
          <w:rFonts w:cs="Simplified Arabic" w:hint="cs"/>
          <w:sz w:val="28"/>
          <w:szCs w:val="28"/>
          <w:rtl/>
          <w:lang w:bidi="ar-IQ"/>
        </w:rPr>
        <w:t xml:space="preserve">لمصادر :     </w:t>
      </w:r>
    </w:p>
    <w:p w:rsidR="00D964F6" w:rsidRPr="006D0F6D" w:rsidRDefault="00D964F6" w:rsidP="00D964F6">
      <w:pPr>
        <w:pStyle w:val="BodyText"/>
        <w:numPr>
          <w:ilvl w:val="0"/>
          <w:numId w:val="5"/>
        </w:numPr>
        <w:bidi/>
        <w:spacing w:line="240" w:lineRule="auto"/>
        <w:jc w:val="both"/>
        <w:rPr>
          <w:rFonts w:cs="Simplified Arabic" w:hint="cs"/>
          <w:b w:val="0"/>
          <w:bCs w:val="0"/>
          <w:sz w:val="28"/>
          <w:szCs w:val="28"/>
          <w:lang w:bidi="ar-IQ"/>
        </w:rPr>
      </w:pPr>
      <w:r w:rsidRPr="006D0F6D">
        <w:rPr>
          <w:rFonts w:cs="Simplified Arabic" w:hint="cs"/>
          <w:b w:val="0"/>
          <w:bCs w:val="0"/>
          <w:sz w:val="28"/>
          <w:szCs w:val="28"/>
          <w:rtl/>
        </w:rPr>
        <w:t xml:space="preserve"> </w:t>
      </w:r>
      <w:r w:rsidRPr="006D0F6D">
        <w:rPr>
          <w:rFonts w:cs="Simplified Arabic"/>
          <w:b w:val="0"/>
          <w:bCs w:val="0"/>
          <w:sz w:val="28"/>
          <w:szCs w:val="28"/>
          <w:rtl/>
        </w:rPr>
        <w:t>أبو جادو</w:t>
      </w:r>
      <w:r w:rsidRPr="006D0F6D">
        <w:rPr>
          <w:rFonts w:cs="Simplified Arabic" w:hint="cs"/>
          <w:b w:val="0"/>
          <w:bCs w:val="0"/>
          <w:sz w:val="28"/>
          <w:szCs w:val="28"/>
          <w:rtl/>
          <w:lang w:bidi="ar-IQ"/>
        </w:rPr>
        <w:t>، صالح محمد علي ومحمد بكر نوفل (2007):</w:t>
      </w:r>
      <w:r w:rsidRPr="006D0F6D">
        <w:rPr>
          <w:rFonts w:cs="Simplified Arabic" w:hint="cs"/>
          <w:sz w:val="28"/>
          <w:szCs w:val="28"/>
          <w:rtl/>
          <w:lang w:bidi="ar-IQ"/>
        </w:rPr>
        <w:t xml:space="preserve"> تعليم التفكير النظرية والتطبيق،  </w:t>
      </w:r>
      <w:r w:rsidRPr="006D0F6D">
        <w:rPr>
          <w:rFonts w:cs="Simplified Arabic" w:hint="cs"/>
          <w:b w:val="0"/>
          <w:bCs w:val="0"/>
          <w:sz w:val="28"/>
          <w:szCs w:val="28"/>
          <w:rtl/>
          <w:lang w:bidi="ar-IQ"/>
        </w:rPr>
        <w:t>ط1،  دار المسيرة، عمان.</w:t>
      </w:r>
    </w:p>
    <w:p w:rsidR="00D964F6" w:rsidRPr="006D0F6D" w:rsidRDefault="00D964F6" w:rsidP="00D964F6">
      <w:pPr>
        <w:pStyle w:val="BodyText"/>
        <w:numPr>
          <w:ilvl w:val="0"/>
          <w:numId w:val="5"/>
        </w:numPr>
        <w:bidi/>
        <w:spacing w:line="240" w:lineRule="auto"/>
        <w:jc w:val="both"/>
        <w:rPr>
          <w:rFonts w:cs="Simplified Arabic" w:hint="cs"/>
          <w:b w:val="0"/>
          <w:bCs w:val="0"/>
          <w:sz w:val="28"/>
          <w:szCs w:val="28"/>
          <w:lang w:bidi="ar-IQ"/>
        </w:rPr>
      </w:pPr>
      <w:r w:rsidRPr="006D0F6D">
        <w:rPr>
          <w:rFonts w:cs="Simplified Arabic" w:hint="cs"/>
          <w:sz w:val="28"/>
          <w:szCs w:val="28"/>
          <w:rtl/>
          <w:lang w:bidi="ar-IQ"/>
        </w:rPr>
        <w:t xml:space="preserve">الاعسر، صفاء يوسف  </w:t>
      </w:r>
      <w:r w:rsidRPr="00D964F6">
        <w:rPr>
          <w:rFonts w:cs="Simplified Arabic" w:hint="cs"/>
          <w:sz w:val="28"/>
          <w:szCs w:val="28"/>
          <w:rtl/>
          <w:lang w:bidi="ar-IQ"/>
        </w:rPr>
        <w:t>وعلاء الدين كفافي</w:t>
      </w:r>
      <w:r w:rsidRPr="00D964F6">
        <w:rPr>
          <w:rFonts w:cs="Simplified Arabic" w:hint="cs"/>
          <w:sz w:val="28"/>
          <w:szCs w:val="28"/>
          <w:u w:val="single"/>
          <w:rtl/>
          <w:lang w:bidi="ar-IQ"/>
        </w:rPr>
        <w:t>(</w:t>
      </w:r>
      <w:r w:rsidRPr="00D964F6">
        <w:rPr>
          <w:rFonts w:cs="Simplified Arabic" w:hint="cs"/>
          <w:sz w:val="28"/>
          <w:szCs w:val="28"/>
          <w:rtl/>
          <w:lang w:bidi="ar-IQ"/>
        </w:rPr>
        <w:t xml:space="preserve">  2000   ): الذكاء الوجداني، دار قباء للطباعة والنشر، القاهرة.</w:t>
      </w:r>
    </w:p>
    <w:p w:rsidR="00D032A4" w:rsidRPr="00AF781C" w:rsidRDefault="00D964F6" w:rsidP="00AF781C">
      <w:pPr>
        <w:pStyle w:val="BodyText"/>
        <w:numPr>
          <w:ilvl w:val="0"/>
          <w:numId w:val="5"/>
        </w:numPr>
        <w:bidi/>
        <w:spacing w:line="240" w:lineRule="auto"/>
        <w:jc w:val="both"/>
        <w:rPr>
          <w:rFonts w:cs="Simplified Arabic" w:hint="cs"/>
          <w:b w:val="0"/>
          <w:bCs w:val="0"/>
          <w:sz w:val="28"/>
          <w:szCs w:val="28"/>
          <w:rtl/>
          <w:lang w:bidi="ar-IQ"/>
        </w:rPr>
      </w:pPr>
      <w:r w:rsidRPr="006D0F6D">
        <w:rPr>
          <w:rFonts w:cs="Simplified Arabic" w:hint="cs"/>
          <w:b w:val="0"/>
          <w:bCs w:val="0"/>
          <w:sz w:val="28"/>
          <w:szCs w:val="28"/>
          <w:rtl/>
          <w:lang w:bidi="ar-IQ"/>
        </w:rPr>
        <w:t>الوهر، محمود وبطرس ثيودروا (1999 ):" مستوى امتلاك طلبة الجامعة الهاشمية للمعرفة المتعلقة بالمهارات الدراسية للطلبة وعلاقته بالكلية التي يدرس فيها الطالب وجنسه ومعدله التراكمي"</w:t>
      </w:r>
      <w:r w:rsidRPr="006D0F6D">
        <w:rPr>
          <w:rFonts w:cs="Simplified Arabic" w:hint="cs"/>
          <w:sz w:val="28"/>
          <w:szCs w:val="28"/>
          <w:rtl/>
          <w:lang w:bidi="ar-IQ"/>
        </w:rPr>
        <w:t>،  دراسات العلوم التربوية،المجلد (26 )،</w:t>
      </w:r>
      <w:r w:rsidRPr="006D0F6D">
        <w:rPr>
          <w:rFonts w:cs="Simplified Arabic" w:hint="cs"/>
          <w:b w:val="0"/>
          <w:bCs w:val="0"/>
          <w:sz w:val="28"/>
          <w:szCs w:val="28"/>
          <w:rtl/>
          <w:lang w:bidi="ar-IQ"/>
        </w:rPr>
        <w:t xml:space="preserve"> العدد (2 )،  عمان.</w:t>
      </w:r>
      <w:r w:rsidRPr="006D0F6D">
        <w:rPr>
          <w:rFonts w:cs="Simplified Arabic" w:hint="cs"/>
          <w:b w:val="0"/>
          <w:bCs w:val="0"/>
          <w:sz w:val="28"/>
          <w:szCs w:val="28"/>
          <w:rtl/>
        </w:rPr>
        <w:t xml:space="preserve"> </w:t>
      </w:r>
      <w:r w:rsidR="00D032A4" w:rsidRPr="00AF781C">
        <w:rPr>
          <w:rFonts w:cs="Simplified Arabic" w:hint="cs"/>
          <w:sz w:val="28"/>
          <w:szCs w:val="28"/>
          <w:rtl/>
          <w:lang w:bidi="ar-IQ"/>
        </w:rPr>
        <w:t xml:space="preserve">                            </w:t>
      </w:r>
    </w:p>
    <w:p w:rsidR="00D032A4" w:rsidRPr="00D032A4" w:rsidRDefault="00D032A4" w:rsidP="00D032A4">
      <w:pPr>
        <w:rPr>
          <w:rFonts w:cs="Simplified Arabic" w:hint="cs"/>
          <w:sz w:val="28"/>
          <w:szCs w:val="28"/>
          <w:rtl/>
          <w:lang w:bidi="ar-IQ"/>
        </w:rPr>
      </w:pPr>
    </w:p>
    <w:p w:rsidR="00D964F6" w:rsidRPr="006D0F6D" w:rsidRDefault="00D032A4" w:rsidP="00601684">
      <w:pPr>
        <w:pStyle w:val="ListParagraph"/>
        <w:numPr>
          <w:ilvl w:val="0"/>
          <w:numId w:val="5"/>
        </w:numPr>
        <w:bidi w:val="0"/>
        <w:spacing w:line="360" w:lineRule="auto"/>
        <w:jc w:val="lowKashida"/>
        <w:rPr>
          <w:rFonts w:cs="Simplified Arabic"/>
          <w:sz w:val="28"/>
          <w:szCs w:val="28"/>
          <w:lang w:val="en-AU" w:bidi="ar-IQ"/>
        </w:rPr>
      </w:pPr>
      <w:r w:rsidRPr="006D0F6D">
        <w:rPr>
          <w:sz w:val="28"/>
          <w:szCs w:val="28"/>
        </w:rPr>
        <w:t>Costa</w:t>
      </w:r>
      <w:r w:rsidRPr="006D0F6D">
        <w:rPr>
          <w:rFonts w:cs="Simplified Arabic" w:hint="cs"/>
          <w:sz w:val="28"/>
          <w:szCs w:val="28"/>
          <w:rtl/>
        </w:rPr>
        <w:t xml:space="preserve"> </w:t>
      </w:r>
      <w:r w:rsidRPr="006D0F6D">
        <w:rPr>
          <w:rFonts w:cs="Simplified Arabic"/>
          <w:sz w:val="28"/>
          <w:szCs w:val="28"/>
        </w:rPr>
        <w:t xml:space="preserve">&amp; </w:t>
      </w:r>
      <w:proofErr w:type="spellStart"/>
      <w:r w:rsidRPr="006D0F6D">
        <w:rPr>
          <w:rFonts w:cs="Simplified Arabic"/>
          <w:sz w:val="28"/>
          <w:szCs w:val="28"/>
        </w:rPr>
        <w:t>Kallick</w:t>
      </w:r>
      <w:proofErr w:type="spellEnd"/>
      <w:r w:rsidRPr="006D0F6D">
        <w:rPr>
          <w:rFonts w:cs="Simplified Arabic"/>
          <w:sz w:val="28"/>
          <w:szCs w:val="28"/>
        </w:rPr>
        <w:t xml:space="preserve">, </w:t>
      </w:r>
      <w:proofErr w:type="spellStart"/>
      <w:r w:rsidRPr="006D0F6D">
        <w:rPr>
          <w:rFonts w:cs="Simplified Arabic"/>
          <w:sz w:val="28"/>
          <w:szCs w:val="28"/>
        </w:rPr>
        <w:t>Bana</w:t>
      </w:r>
      <w:proofErr w:type="spellEnd"/>
      <w:r w:rsidRPr="006D0F6D">
        <w:rPr>
          <w:rFonts w:cs="Simplified Arabic"/>
          <w:sz w:val="28"/>
          <w:szCs w:val="28"/>
        </w:rPr>
        <w:t xml:space="preserve"> ,( 2011):</w:t>
      </w:r>
      <w:r w:rsidRPr="006D0F6D">
        <w:rPr>
          <w:rFonts w:cs="Simplified Arabic"/>
          <w:b/>
          <w:bCs/>
          <w:sz w:val="28"/>
          <w:szCs w:val="28"/>
        </w:rPr>
        <w:t xml:space="preserve"> Habits of mind learning and leading with 16 essential characteristics for success</w:t>
      </w:r>
      <w:r w:rsidRPr="006D0F6D">
        <w:rPr>
          <w:rFonts w:cs="Simplified Arabic"/>
          <w:sz w:val="28"/>
          <w:szCs w:val="28"/>
        </w:rPr>
        <w:t xml:space="preserve"> </w:t>
      </w:r>
      <w:r w:rsidRPr="006D0F6D">
        <w:rPr>
          <w:rFonts w:cs="Simplified Arabic"/>
          <w:sz w:val="28"/>
          <w:szCs w:val="28"/>
          <w:lang w:bidi="ar-IQ"/>
        </w:rPr>
        <w:t>,</w:t>
      </w:r>
      <w:r w:rsidRPr="006D0F6D">
        <w:rPr>
          <w:rFonts w:cs="Simplified Arabic"/>
          <w:sz w:val="28"/>
          <w:szCs w:val="28"/>
          <w:lang w:val="en-AU" w:bidi="ar-IQ"/>
        </w:rPr>
        <w:t xml:space="preserve">Forest steward ship </w:t>
      </w:r>
    </w:p>
    <w:p w:rsidR="00D964F6" w:rsidRPr="006D0F6D" w:rsidRDefault="00D032A4" w:rsidP="00601684">
      <w:pPr>
        <w:pStyle w:val="ListParagraph"/>
        <w:numPr>
          <w:ilvl w:val="0"/>
          <w:numId w:val="5"/>
        </w:numPr>
        <w:bidi w:val="0"/>
        <w:spacing w:line="360" w:lineRule="auto"/>
        <w:jc w:val="lowKashida"/>
        <w:rPr>
          <w:rFonts w:cs="Simplified Arabic"/>
          <w:b/>
          <w:bCs/>
          <w:sz w:val="28"/>
          <w:szCs w:val="28"/>
        </w:rPr>
      </w:pPr>
      <w:proofErr w:type="spellStart"/>
      <w:r w:rsidRPr="006D0F6D">
        <w:rPr>
          <w:rFonts w:cs="Simplified Arabic"/>
          <w:sz w:val="28"/>
          <w:szCs w:val="28"/>
          <w:lang w:eastAsia="en-GB"/>
        </w:rPr>
        <w:t>Flavell</w:t>
      </w:r>
      <w:proofErr w:type="spellEnd"/>
      <w:r w:rsidRPr="006D0F6D">
        <w:rPr>
          <w:rFonts w:cs="Simplified Arabic"/>
          <w:sz w:val="28"/>
          <w:szCs w:val="28"/>
          <w:lang w:eastAsia="en-GB"/>
        </w:rPr>
        <w:t>, John. H.</w:t>
      </w:r>
      <w:r w:rsidRPr="006D0F6D">
        <w:rPr>
          <w:rFonts w:cs="Simplified Arabic"/>
          <w:sz w:val="28"/>
          <w:szCs w:val="28"/>
        </w:rPr>
        <w:t xml:space="preserve"> (1987):</w:t>
      </w:r>
      <w:r w:rsidRPr="006D0F6D">
        <w:rPr>
          <w:rFonts w:cs="Simplified Arabic" w:hint="cs"/>
          <w:sz w:val="28"/>
          <w:szCs w:val="28"/>
          <w:rtl/>
          <w:lang w:bidi="ar-IQ"/>
        </w:rPr>
        <w:t>"</w:t>
      </w:r>
      <w:r w:rsidRPr="006D0F6D">
        <w:rPr>
          <w:rFonts w:cs="Simplified Arabic" w:hint="cs"/>
          <w:sz w:val="28"/>
          <w:szCs w:val="28"/>
          <w:rtl/>
        </w:rPr>
        <w:t xml:space="preserve"> </w:t>
      </w:r>
      <w:r w:rsidRPr="006D0F6D">
        <w:rPr>
          <w:rFonts w:cs="Simplified Arabic"/>
          <w:sz w:val="28"/>
          <w:szCs w:val="28"/>
          <w:lang w:bidi="ar-IQ"/>
        </w:rPr>
        <w:t>S</w:t>
      </w:r>
      <w:r w:rsidRPr="006D0F6D">
        <w:rPr>
          <w:rFonts w:cs="Simplified Arabic"/>
          <w:sz w:val="28"/>
          <w:szCs w:val="28"/>
        </w:rPr>
        <w:t>peculation about the nature and developmen</w:t>
      </w:r>
      <w:r w:rsidRPr="006D0F6D">
        <w:rPr>
          <w:rFonts w:cs="Simplified Arabic"/>
          <w:color w:val="FF0000"/>
          <w:sz w:val="28"/>
          <w:szCs w:val="28"/>
        </w:rPr>
        <w:t xml:space="preserve">t </w:t>
      </w:r>
      <w:r w:rsidRPr="006D0F6D">
        <w:rPr>
          <w:rFonts w:cs="Simplified Arabic"/>
          <w:sz w:val="28"/>
          <w:szCs w:val="28"/>
        </w:rPr>
        <w:t xml:space="preserve">of meta cognition </w:t>
      </w:r>
      <w:r w:rsidRPr="006D0F6D">
        <w:rPr>
          <w:rFonts w:cs="Simplified Arabic"/>
          <w:b/>
          <w:bCs/>
          <w:sz w:val="28"/>
          <w:szCs w:val="28"/>
        </w:rPr>
        <w:t>".</w:t>
      </w:r>
      <w:r w:rsidRPr="006D0F6D">
        <w:rPr>
          <w:rFonts w:cs="Simplified Arabic"/>
          <w:b/>
          <w:bCs/>
          <w:color w:val="FF0000"/>
          <w:sz w:val="28"/>
          <w:szCs w:val="28"/>
        </w:rPr>
        <w:t xml:space="preserve"> </w:t>
      </w:r>
      <w:r w:rsidRPr="006D0F6D">
        <w:rPr>
          <w:rFonts w:cs="Simplified Arabic"/>
          <w:b/>
          <w:bCs/>
          <w:sz w:val="28"/>
          <w:szCs w:val="28"/>
        </w:rPr>
        <w:t xml:space="preserve">In </w:t>
      </w:r>
      <w:proofErr w:type="spellStart"/>
      <w:proofErr w:type="gramStart"/>
      <w:r w:rsidRPr="006D0F6D">
        <w:rPr>
          <w:rFonts w:cs="Simplified Arabic"/>
          <w:b/>
          <w:bCs/>
          <w:sz w:val="28"/>
          <w:szCs w:val="28"/>
        </w:rPr>
        <w:t>franz</w:t>
      </w:r>
      <w:proofErr w:type="spellEnd"/>
      <w:proofErr w:type="gramEnd"/>
      <w:r w:rsidRPr="006D0F6D">
        <w:rPr>
          <w:rFonts w:cs="Simplified Arabic"/>
          <w:b/>
          <w:bCs/>
          <w:sz w:val="28"/>
          <w:szCs w:val="28"/>
        </w:rPr>
        <w:t xml:space="preserve"> E.  </w:t>
      </w:r>
      <w:proofErr w:type="spellStart"/>
      <w:proofErr w:type="gramStart"/>
      <w:r w:rsidRPr="006D0F6D">
        <w:rPr>
          <w:rFonts w:cs="Simplified Arabic"/>
          <w:b/>
          <w:bCs/>
          <w:sz w:val="28"/>
          <w:szCs w:val="28"/>
        </w:rPr>
        <w:t>weinert</w:t>
      </w:r>
      <w:proofErr w:type="spellEnd"/>
      <w:proofErr w:type="gramEnd"/>
      <w:r w:rsidRPr="006D0F6D">
        <w:rPr>
          <w:rFonts w:cs="Simplified Arabic"/>
          <w:b/>
          <w:bCs/>
          <w:sz w:val="28"/>
          <w:szCs w:val="28"/>
        </w:rPr>
        <w:t xml:space="preserve"> &amp; Rainer </w:t>
      </w:r>
      <w:proofErr w:type="spellStart"/>
      <w:r w:rsidRPr="006D0F6D">
        <w:rPr>
          <w:rFonts w:cs="Simplified Arabic"/>
          <w:b/>
          <w:bCs/>
          <w:sz w:val="28"/>
          <w:szCs w:val="28"/>
        </w:rPr>
        <w:t>H.Kluwe</w:t>
      </w:r>
      <w:proofErr w:type="spellEnd"/>
      <w:r w:rsidRPr="006D0F6D">
        <w:rPr>
          <w:rFonts w:cs="Simplified Arabic"/>
          <w:b/>
          <w:bCs/>
          <w:sz w:val="28"/>
          <w:szCs w:val="28"/>
        </w:rPr>
        <w:t xml:space="preserve"> (</w:t>
      </w:r>
      <w:proofErr w:type="spellStart"/>
      <w:r w:rsidRPr="006D0F6D">
        <w:rPr>
          <w:rFonts w:cs="Simplified Arabic"/>
          <w:b/>
          <w:bCs/>
          <w:sz w:val="28"/>
          <w:szCs w:val="28"/>
        </w:rPr>
        <w:t>Eds</w:t>
      </w:r>
      <w:proofErr w:type="spellEnd"/>
      <w:r w:rsidRPr="006D0F6D">
        <w:rPr>
          <w:rFonts w:cs="Simplified Arabic"/>
          <w:b/>
          <w:bCs/>
          <w:sz w:val="28"/>
          <w:szCs w:val="28"/>
        </w:rPr>
        <w:t>), Metacognition, motivation  and understanding</w:t>
      </w:r>
      <w:r w:rsidRPr="006D0F6D">
        <w:rPr>
          <w:rFonts w:cs="Simplified Arabic"/>
          <w:sz w:val="28"/>
          <w:szCs w:val="28"/>
        </w:rPr>
        <w:t>,</w:t>
      </w:r>
      <w:r w:rsidRPr="006D0F6D">
        <w:rPr>
          <w:rFonts w:cs="Simplified Arabic"/>
          <w:color w:val="FF0000"/>
          <w:sz w:val="28"/>
          <w:szCs w:val="28"/>
        </w:rPr>
        <w:t xml:space="preserve"> </w:t>
      </w:r>
      <w:r w:rsidRPr="006D0F6D">
        <w:rPr>
          <w:rFonts w:cs="Simplified Arabic"/>
          <w:sz w:val="28"/>
          <w:szCs w:val="28"/>
        </w:rPr>
        <w:t>Lawrence  Erlbaum associates</w:t>
      </w:r>
      <w:r w:rsidRPr="006D0F6D">
        <w:rPr>
          <w:rFonts w:cs="Simplified Arabic"/>
          <w:b/>
          <w:bCs/>
          <w:sz w:val="28"/>
          <w:szCs w:val="28"/>
        </w:rPr>
        <w:t>.</w:t>
      </w:r>
      <w:r w:rsidRPr="006D0F6D">
        <w:rPr>
          <w:rFonts w:cs="Simplified Arabic"/>
          <w:sz w:val="28"/>
          <w:szCs w:val="28"/>
        </w:rPr>
        <w:t xml:space="preserve"> New Jersey.</w:t>
      </w:r>
    </w:p>
    <w:p w:rsidR="00F83E5D" w:rsidRPr="006D0F6D" w:rsidRDefault="00F83E5D">
      <w:pPr>
        <w:rPr>
          <w:rFonts w:hint="cs"/>
          <w:sz w:val="28"/>
          <w:szCs w:val="28"/>
          <w:rtl/>
          <w:lang w:bidi="ar-IQ"/>
        </w:rPr>
      </w:pPr>
    </w:p>
    <w:p w:rsidR="006D0F6D" w:rsidRPr="006D0F6D" w:rsidRDefault="006D0F6D" w:rsidP="006D0F6D">
      <w:pPr>
        <w:rPr>
          <w:rFonts w:hint="cs"/>
          <w:sz w:val="28"/>
          <w:szCs w:val="28"/>
          <w:lang w:bidi="ar-IQ"/>
        </w:rPr>
      </w:pPr>
      <w:r w:rsidRPr="006D0F6D">
        <w:rPr>
          <w:rFonts w:hint="cs"/>
          <w:sz w:val="28"/>
          <w:szCs w:val="28"/>
          <w:rtl/>
          <w:lang w:bidi="ar-IQ"/>
        </w:rPr>
        <w:t xml:space="preserve">د.أزهار برهان اسماعيل العزاوي. </w:t>
      </w:r>
      <w:r>
        <w:rPr>
          <w:rFonts w:hint="cs"/>
          <w:sz w:val="28"/>
          <w:szCs w:val="28"/>
          <w:rtl/>
          <w:lang w:bidi="ar-IQ"/>
        </w:rPr>
        <w:t xml:space="preserve">          </w:t>
      </w:r>
      <w:r w:rsidRPr="006D0F6D">
        <w:rPr>
          <w:rFonts w:hint="cs"/>
          <w:sz w:val="28"/>
          <w:szCs w:val="28"/>
          <w:rtl/>
          <w:lang w:bidi="ar-IQ"/>
        </w:rPr>
        <w:t xml:space="preserve">     قسم العلوم/  كلية التربية الاساسية /جامعة ديالى .</w:t>
      </w:r>
    </w:p>
    <w:sectPr w:rsidR="006D0F6D" w:rsidRPr="006D0F6D" w:rsidSect="00D20F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7999"/>
    <w:multiLevelType w:val="hybridMultilevel"/>
    <w:tmpl w:val="629455B6"/>
    <w:lvl w:ilvl="0" w:tplc="7E1ED3B6">
      <w:start w:val="1"/>
      <w:numFmt w:val="decimal"/>
      <w:lvlText w:val="%1."/>
      <w:lvlJc w:val="left"/>
      <w:pPr>
        <w:ind w:left="360" w:hanging="360"/>
      </w:pPr>
      <w:rPr>
        <w:rFonts w:ascii="Times New Roman" w:hAnsi="Times New Roman" w:cs="Times New Roman" w:hint="default"/>
        <w:b w:val="0"/>
        <w:bCs w:val="0"/>
        <w:color w:val="auto"/>
        <w:sz w:val="28"/>
        <w:szCs w:val="28"/>
        <w:lang w:val="en-US" w:bidi="ar-IQ"/>
      </w:rPr>
    </w:lvl>
    <w:lvl w:ilvl="1" w:tplc="04090009">
      <w:start w:val="1"/>
      <w:numFmt w:val="bullet"/>
      <w:lvlText w:val=""/>
      <w:lvlJc w:val="left"/>
      <w:pPr>
        <w:tabs>
          <w:tab w:val="num" w:pos="1305"/>
        </w:tabs>
        <w:ind w:left="1305" w:hanging="360"/>
      </w:pPr>
      <w:rPr>
        <w:rFonts w:ascii="Wingdings" w:hAnsi="Wingdings" w:hint="default"/>
        <w:b w:val="0"/>
        <w:bCs w:val="0"/>
        <w:color w:val="auto"/>
        <w:sz w:val="28"/>
        <w:szCs w:val="28"/>
        <w:lang w:val="en-US"/>
      </w:rPr>
    </w:lvl>
    <w:lvl w:ilvl="2" w:tplc="14F09576">
      <w:start w:val="2"/>
      <w:numFmt w:val="bullet"/>
      <w:lvlText w:val="-"/>
      <w:lvlJc w:val="left"/>
      <w:pPr>
        <w:tabs>
          <w:tab w:val="num" w:pos="2205"/>
        </w:tabs>
        <w:ind w:left="2205" w:hanging="360"/>
      </w:pPr>
      <w:rPr>
        <w:rFonts w:ascii="Arial" w:eastAsia="Times New Roman" w:hAnsi="Arial" w:cs="Simplified Arabic" w:hint="default"/>
      </w:r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
    <w:nsid w:val="23831911"/>
    <w:multiLevelType w:val="hybridMultilevel"/>
    <w:tmpl w:val="191EFFCC"/>
    <w:lvl w:ilvl="0" w:tplc="F7947A38">
      <w:start w:val="1"/>
      <w:numFmt w:val="arabicAlpha"/>
      <w:lvlText w:val="%1-"/>
      <w:lvlJc w:val="left"/>
      <w:pPr>
        <w:tabs>
          <w:tab w:val="num" w:pos="720"/>
        </w:tabs>
        <w:ind w:left="720" w:hanging="360"/>
      </w:pPr>
      <w:rPr>
        <w:rFonts w:hint="default"/>
      </w:rPr>
    </w:lvl>
    <w:lvl w:ilvl="1" w:tplc="DE202D84">
      <w:start w:val="1"/>
      <w:numFmt w:val="decimal"/>
      <w:lvlText w:val="%2-"/>
      <w:lvlJc w:val="left"/>
      <w:pPr>
        <w:tabs>
          <w:tab w:val="num" w:pos="1367"/>
        </w:tabs>
        <w:ind w:left="1367"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C85CAA"/>
    <w:multiLevelType w:val="hybridMultilevel"/>
    <w:tmpl w:val="08784124"/>
    <w:lvl w:ilvl="0" w:tplc="83FA85B2">
      <w:start w:val="1"/>
      <w:numFmt w:val="decimal"/>
      <w:lvlText w:val="%1-"/>
      <w:lvlJc w:val="left"/>
      <w:pPr>
        <w:tabs>
          <w:tab w:val="num" w:pos="375"/>
        </w:tabs>
        <w:ind w:left="375" w:hanging="375"/>
      </w:pPr>
      <w:rPr>
        <w:rFonts w:hint="default"/>
        <w:lang w:bidi="ar-IQ"/>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24077D"/>
    <w:multiLevelType w:val="hybridMultilevel"/>
    <w:tmpl w:val="7A06B772"/>
    <w:lvl w:ilvl="0" w:tplc="77822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BC35B7"/>
    <w:multiLevelType w:val="hybridMultilevel"/>
    <w:tmpl w:val="9516F876"/>
    <w:lvl w:ilvl="0" w:tplc="891C6788">
      <w:start w:val="1"/>
      <w:numFmt w:val="decimal"/>
      <w:lvlText w:val="%1."/>
      <w:lvlJc w:val="left"/>
      <w:pPr>
        <w:tabs>
          <w:tab w:val="num" w:pos="720"/>
        </w:tabs>
        <w:ind w:left="720" w:hanging="360"/>
      </w:pPr>
      <w:rPr>
        <w:lang w:bidi="ar-S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76"/>
    <w:rsid w:val="00601684"/>
    <w:rsid w:val="006D0F6D"/>
    <w:rsid w:val="00AF781C"/>
    <w:rsid w:val="00D032A4"/>
    <w:rsid w:val="00D20F9F"/>
    <w:rsid w:val="00D83176"/>
    <w:rsid w:val="00D964F6"/>
    <w:rsid w:val="00F83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7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64F6"/>
    <w:pPr>
      <w:bidi w:val="0"/>
      <w:spacing w:line="360" w:lineRule="auto"/>
      <w:jc w:val="lowKashida"/>
    </w:pPr>
    <w:rPr>
      <w:rFonts w:cs="Arabic Transparent"/>
      <w:b/>
      <w:bCs/>
      <w:sz w:val="32"/>
      <w:szCs w:val="32"/>
      <w:lang w:eastAsia="ar-SA"/>
    </w:rPr>
  </w:style>
  <w:style w:type="character" w:customStyle="1" w:styleId="BodyTextChar">
    <w:name w:val="Body Text Char"/>
    <w:basedOn w:val="DefaultParagraphFont"/>
    <w:link w:val="BodyText"/>
    <w:rsid w:val="00D964F6"/>
    <w:rPr>
      <w:rFonts w:ascii="Times New Roman" w:eastAsia="Times New Roman" w:hAnsi="Times New Roman" w:cs="Arabic Transparent"/>
      <w:b/>
      <w:bCs/>
      <w:sz w:val="32"/>
      <w:szCs w:val="32"/>
      <w:lang w:eastAsia="ar-SA"/>
    </w:rPr>
  </w:style>
  <w:style w:type="paragraph" w:styleId="ListParagraph">
    <w:name w:val="List Paragraph"/>
    <w:basedOn w:val="Normal"/>
    <w:uiPriority w:val="34"/>
    <w:qFormat/>
    <w:rsid w:val="006016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7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64F6"/>
    <w:pPr>
      <w:bidi w:val="0"/>
      <w:spacing w:line="360" w:lineRule="auto"/>
      <w:jc w:val="lowKashida"/>
    </w:pPr>
    <w:rPr>
      <w:rFonts w:cs="Arabic Transparent"/>
      <w:b/>
      <w:bCs/>
      <w:sz w:val="32"/>
      <w:szCs w:val="32"/>
      <w:lang w:eastAsia="ar-SA"/>
    </w:rPr>
  </w:style>
  <w:style w:type="character" w:customStyle="1" w:styleId="BodyTextChar">
    <w:name w:val="Body Text Char"/>
    <w:basedOn w:val="DefaultParagraphFont"/>
    <w:link w:val="BodyText"/>
    <w:rsid w:val="00D964F6"/>
    <w:rPr>
      <w:rFonts w:ascii="Times New Roman" w:eastAsia="Times New Roman" w:hAnsi="Times New Roman" w:cs="Arabic Transparent"/>
      <w:b/>
      <w:bCs/>
      <w:sz w:val="32"/>
      <w:szCs w:val="32"/>
      <w:lang w:eastAsia="ar-SA"/>
    </w:rPr>
  </w:style>
  <w:style w:type="paragraph" w:styleId="ListParagraph">
    <w:name w:val="List Paragraph"/>
    <w:basedOn w:val="Normal"/>
    <w:uiPriority w:val="34"/>
    <w:qFormat/>
    <w:rsid w:val="00601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2016-11-27T21:00:00Z</dcterms:created>
  <dcterms:modified xsi:type="dcterms:W3CDTF">2016-11-27T22:01:00Z</dcterms:modified>
</cp:coreProperties>
</file>